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38D" w:rsidRPr="0038138D" w:rsidRDefault="0038138D" w:rsidP="0038138D">
      <w:pPr>
        <w:widowControl/>
        <w:shd w:val="clear" w:color="auto" w:fill="FFFFFF"/>
        <w:spacing w:line="524" w:lineRule="atLeast"/>
        <w:jc w:val="center"/>
        <w:rPr>
          <w:rFonts w:ascii="Arial" w:eastAsia="宋体" w:hAnsi="Arial" w:cs="Arial"/>
          <w:b/>
          <w:bCs/>
          <w:color w:val="FF3300"/>
          <w:kern w:val="0"/>
          <w:sz w:val="24"/>
          <w:szCs w:val="24"/>
        </w:rPr>
      </w:pPr>
      <w:r w:rsidRPr="0038138D">
        <w:rPr>
          <w:rFonts w:ascii="Arial" w:eastAsia="宋体" w:hAnsi="Arial" w:cs="Arial"/>
          <w:b/>
          <w:bCs/>
          <w:color w:val="FF3300"/>
          <w:kern w:val="0"/>
          <w:sz w:val="24"/>
          <w:szCs w:val="24"/>
        </w:rPr>
        <w:t>湖南省科学技术奖励办法</w:t>
      </w:r>
    </w:p>
    <w:p w:rsidR="0038138D" w:rsidRPr="0038138D" w:rsidRDefault="0038138D" w:rsidP="0038138D">
      <w:pPr>
        <w:widowControl/>
        <w:shd w:val="clear" w:color="auto" w:fill="FFFFFF"/>
        <w:spacing w:line="314" w:lineRule="atLeast"/>
        <w:jc w:val="center"/>
        <w:rPr>
          <w:rFonts w:ascii="Arial" w:eastAsia="宋体" w:hAnsi="Arial" w:cs="Arial"/>
          <w:color w:val="999999"/>
          <w:kern w:val="0"/>
          <w:sz w:val="16"/>
          <w:szCs w:val="16"/>
        </w:rPr>
      </w:pPr>
      <w:r w:rsidRPr="0038138D">
        <w:rPr>
          <w:rFonts w:ascii="Arial" w:eastAsia="宋体" w:hAnsi="Arial" w:cs="Arial"/>
          <w:color w:val="999999"/>
          <w:kern w:val="0"/>
          <w:sz w:val="16"/>
          <w:szCs w:val="16"/>
        </w:rPr>
        <w:t>来自：科技处</w:t>
      </w:r>
      <w:r w:rsidRPr="0038138D">
        <w:rPr>
          <w:rFonts w:ascii="Arial" w:eastAsia="宋体" w:hAnsi="Arial" w:cs="Arial"/>
          <w:color w:val="999999"/>
          <w:kern w:val="0"/>
          <w:sz w:val="16"/>
        </w:rPr>
        <w:t> </w:t>
      </w:r>
      <w:r w:rsidRPr="0038138D">
        <w:rPr>
          <w:rFonts w:ascii="Arial" w:eastAsia="宋体" w:hAnsi="Arial" w:cs="Arial"/>
          <w:color w:val="999999"/>
          <w:kern w:val="0"/>
          <w:sz w:val="16"/>
          <w:szCs w:val="16"/>
        </w:rPr>
        <w:t>时间：</w:t>
      </w:r>
      <w:r w:rsidRPr="0038138D">
        <w:rPr>
          <w:rFonts w:ascii="Arial" w:eastAsia="宋体" w:hAnsi="Arial" w:cs="Arial"/>
          <w:color w:val="999999"/>
          <w:kern w:val="0"/>
          <w:sz w:val="16"/>
          <w:szCs w:val="16"/>
        </w:rPr>
        <w:t>2019-01-14</w:t>
      </w:r>
      <w:r w:rsidRPr="0038138D">
        <w:rPr>
          <w:rFonts w:ascii="Arial" w:eastAsia="宋体" w:hAnsi="Arial" w:cs="Arial"/>
          <w:color w:val="999999"/>
          <w:kern w:val="0"/>
          <w:sz w:val="16"/>
        </w:rPr>
        <w:t> </w:t>
      </w:r>
      <w:r w:rsidRPr="0038138D">
        <w:rPr>
          <w:rFonts w:ascii="Arial" w:eastAsia="宋体" w:hAnsi="Arial" w:cs="Arial"/>
          <w:color w:val="999999"/>
          <w:kern w:val="0"/>
          <w:sz w:val="16"/>
          <w:szCs w:val="16"/>
        </w:rPr>
        <w:t>浏览：</w:t>
      </w:r>
      <w:r w:rsidRPr="0038138D">
        <w:rPr>
          <w:rFonts w:ascii="Arial" w:eastAsia="宋体" w:hAnsi="Arial" w:cs="Arial"/>
          <w:color w:val="999999"/>
          <w:kern w:val="0"/>
          <w:sz w:val="16"/>
          <w:szCs w:val="16"/>
        </w:rPr>
        <w:t>13</w:t>
      </w:r>
      <w:r w:rsidRPr="0038138D">
        <w:rPr>
          <w:rFonts w:ascii="Arial" w:eastAsia="宋体" w:hAnsi="Arial" w:cs="Arial"/>
          <w:color w:val="999999"/>
          <w:kern w:val="0"/>
          <w:sz w:val="16"/>
          <w:szCs w:val="16"/>
        </w:rPr>
        <w:t>字体大小：</w:t>
      </w:r>
      <w:hyperlink r:id="rId4" w:history="1">
        <w:r w:rsidRPr="0038138D">
          <w:rPr>
            <w:rFonts w:ascii="Arial" w:eastAsia="宋体" w:hAnsi="Arial" w:cs="Arial"/>
            <w:color w:val="555555"/>
            <w:kern w:val="0"/>
            <w:sz w:val="16"/>
          </w:rPr>
          <w:t>小</w:t>
        </w:r>
      </w:hyperlink>
      <w:hyperlink r:id="rId5" w:history="1">
        <w:r w:rsidRPr="0038138D">
          <w:rPr>
            <w:rFonts w:ascii="Arial" w:eastAsia="宋体" w:hAnsi="Arial" w:cs="Arial"/>
            <w:color w:val="555555"/>
            <w:kern w:val="0"/>
            <w:sz w:val="16"/>
          </w:rPr>
          <w:t>中</w:t>
        </w:r>
      </w:hyperlink>
      <w:hyperlink r:id="rId6" w:history="1">
        <w:r w:rsidRPr="0038138D">
          <w:rPr>
            <w:rFonts w:ascii="Arial" w:eastAsia="宋体" w:hAnsi="Arial" w:cs="Arial"/>
            <w:color w:val="555555"/>
            <w:kern w:val="0"/>
            <w:sz w:val="16"/>
          </w:rPr>
          <w:t>大</w:t>
        </w:r>
      </w:hyperlink>
    </w:p>
    <w:p w:rsidR="0038138D" w:rsidRPr="0038138D" w:rsidRDefault="0038138D" w:rsidP="0038138D">
      <w:pPr>
        <w:widowControl/>
        <w:shd w:val="clear" w:color="auto" w:fill="FFFFFF"/>
        <w:spacing w:line="445" w:lineRule="atLeast"/>
        <w:jc w:val="left"/>
        <w:rPr>
          <w:rFonts w:ascii="宋体" w:eastAsia="宋体" w:hAnsi="宋体" w:cs="Arial"/>
          <w:color w:val="333333"/>
          <w:kern w:val="0"/>
          <w:szCs w:val="21"/>
        </w:rPr>
      </w:pPr>
      <w:r w:rsidRPr="0038138D">
        <w:rPr>
          <w:rFonts w:ascii="宋体" w:eastAsia="宋体" w:hAnsi="宋体" w:cs="Arial" w:hint="eastAsia"/>
          <w:color w:val="333333"/>
          <w:kern w:val="0"/>
          <w:szCs w:val="21"/>
        </w:rPr>
        <w:t>http://www.hunan.gov.cn/xxgk/wjk/fggz/flgzst/201901/t20190102_5252475.html</w:t>
      </w:r>
    </w:p>
    <w:p w:rsidR="0038138D" w:rsidRPr="0038138D" w:rsidRDefault="0038138D" w:rsidP="0038138D">
      <w:pPr>
        <w:widowControl/>
        <w:shd w:val="clear" w:color="auto" w:fill="FFFFFF"/>
        <w:spacing w:line="445" w:lineRule="atLeast"/>
        <w:jc w:val="center"/>
        <w:rPr>
          <w:rFonts w:ascii="宋体" w:eastAsia="宋体" w:hAnsi="宋体" w:cs="Arial" w:hint="eastAsia"/>
          <w:color w:val="333333"/>
          <w:kern w:val="0"/>
          <w:szCs w:val="21"/>
        </w:rPr>
      </w:pPr>
    </w:p>
    <w:p w:rsidR="0038138D" w:rsidRPr="0038138D" w:rsidRDefault="0038138D" w:rsidP="0038138D">
      <w:pPr>
        <w:widowControl/>
        <w:shd w:val="clear" w:color="auto" w:fill="FFFFFF"/>
        <w:spacing w:line="445" w:lineRule="atLeast"/>
        <w:jc w:val="center"/>
        <w:rPr>
          <w:rFonts w:ascii="宋体" w:eastAsia="宋体" w:hAnsi="宋体" w:cs="Arial" w:hint="eastAsia"/>
          <w:color w:val="333333"/>
          <w:kern w:val="0"/>
          <w:szCs w:val="21"/>
        </w:rPr>
      </w:pPr>
      <w:r w:rsidRPr="0038138D">
        <w:rPr>
          <w:rFonts w:ascii="宋体" w:eastAsia="宋体" w:hAnsi="宋体" w:cs="Arial" w:hint="eastAsia"/>
          <w:b/>
          <w:bCs/>
          <w:color w:val="333333"/>
          <w:kern w:val="0"/>
        </w:rPr>
        <w:t>湖 南 省 人 民 政 府 令</w:t>
      </w:r>
      <w:r w:rsidRPr="0038138D">
        <w:rPr>
          <w:rFonts w:ascii="宋体" w:eastAsia="宋体" w:hAnsi="宋体" w:cs="Arial" w:hint="eastAsia"/>
          <w:color w:val="333333"/>
          <w:kern w:val="0"/>
          <w:szCs w:val="21"/>
        </w:rPr>
        <w:t> </w:t>
      </w:r>
    </w:p>
    <w:p w:rsidR="0038138D" w:rsidRPr="0038138D" w:rsidRDefault="0038138D" w:rsidP="0038138D">
      <w:pPr>
        <w:widowControl/>
        <w:shd w:val="clear" w:color="auto" w:fill="FFFFFF"/>
        <w:spacing w:line="445" w:lineRule="atLeast"/>
        <w:jc w:val="center"/>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第292号</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《湖南省科学技术奖励办法》已经于2019年1月2日省人民政府第26次常务会议通过，现予发布，自2019年2月5日起施行。</w:t>
      </w:r>
    </w:p>
    <w:p w:rsidR="0038138D" w:rsidRPr="0038138D" w:rsidRDefault="0038138D" w:rsidP="0038138D">
      <w:pPr>
        <w:widowControl/>
        <w:shd w:val="clear" w:color="auto" w:fill="FFFFFF"/>
        <w:spacing w:line="445" w:lineRule="atLeast"/>
        <w:jc w:val="righ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省长: </w:t>
      </w:r>
      <w:proofErr w:type="gramStart"/>
      <w:r w:rsidRPr="0038138D">
        <w:rPr>
          <w:rFonts w:ascii="宋体" w:eastAsia="宋体" w:hAnsi="宋体" w:cs="Arial" w:hint="eastAsia"/>
          <w:color w:val="333333"/>
          <w:kern w:val="0"/>
          <w:szCs w:val="21"/>
        </w:rPr>
        <w:t>许达哲</w:t>
      </w:r>
      <w:proofErr w:type="gramEnd"/>
    </w:p>
    <w:p w:rsidR="0038138D" w:rsidRPr="0038138D" w:rsidRDefault="0038138D" w:rsidP="0038138D">
      <w:pPr>
        <w:widowControl/>
        <w:shd w:val="clear" w:color="auto" w:fill="FFFFFF"/>
        <w:spacing w:line="445" w:lineRule="atLeast"/>
        <w:jc w:val="righ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2019年1月2日</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（此件主动公开）</w:t>
      </w:r>
    </w:p>
    <w:p w:rsidR="0038138D" w:rsidRPr="0038138D" w:rsidRDefault="0038138D" w:rsidP="0038138D">
      <w:pPr>
        <w:widowControl/>
        <w:shd w:val="clear" w:color="auto" w:fill="FFFFFF"/>
        <w:spacing w:line="445" w:lineRule="atLeast"/>
        <w:jc w:val="center"/>
        <w:rPr>
          <w:rFonts w:ascii="宋体" w:eastAsia="宋体" w:hAnsi="宋体" w:cs="Arial" w:hint="eastAsia"/>
          <w:color w:val="333333"/>
          <w:kern w:val="0"/>
          <w:szCs w:val="21"/>
        </w:rPr>
      </w:pPr>
      <w:r w:rsidRPr="0038138D">
        <w:rPr>
          <w:rFonts w:ascii="宋体" w:eastAsia="宋体" w:hAnsi="宋体" w:cs="Arial" w:hint="eastAsia"/>
          <w:b/>
          <w:bCs/>
          <w:color w:val="333333"/>
          <w:kern w:val="0"/>
        </w:rPr>
        <w:t>湖南省科学技术奖励办法</w:t>
      </w:r>
    </w:p>
    <w:p w:rsidR="0038138D" w:rsidRPr="0038138D" w:rsidRDefault="0038138D" w:rsidP="0038138D">
      <w:pPr>
        <w:widowControl/>
        <w:shd w:val="clear" w:color="auto" w:fill="FFFFFF"/>
        <w:spacing w:line="445" w:lineRule="atLeast"/>
        <w:jc w:val="center"/>
        <w:rPr>
          <w:rFonts w:ascii="宋体" w:eastAsia="宋体" w:hAnsi="宋体" w:cs="Arial" w:hint="eastAsia"/>
          <w:color w:val="333333"/>
          <w:kern w:val="0"/>
          <w:szCs w:val="21"/>
        </w:rPr>
      </w:pPr>
      <w:r w:rsidRPr="0038138D">
        <w:rPr>
          <w:rFonts w:ascii="宋体" w:eastAsia="宋体" w:hAnsi="宋体" w:cs="Arial" w:hint="eastAsia"/>
          <w:b/>
          <w:bCs/>
          <w:color w:val="333333"/>
          <w:kern w:val="0"/>
        </w:rPr>
        <w:t>第一章　 总　则</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第一条</w:t>
      </w:r>
      <w:r w:rsidRPr="0038138D">
        <w:rPr>
          <w:rFonts w:ascii="宋体" w:eastAsia="宋体" w:hAnsi="宋体" w:cs="Arial" w:hint="eastAsia"/>
          <w:color w:val="333333"/>
          <w:kern w:val="0"/>
          <w:szCs w:val="21"/>
        </w:rPr>
        <w:t>  为了奖励在科学技术进步活动中</w:t>
      </w:r>
      <w:proofErr w:type="gramStart"/>
      <w:r w:rsidRPr="0038138D">
        <w:rPr>
          <w:rFonts w:ascii="宋体" w:eastAsia="宋体" w:hAnsi="宋体" w:cs="Arial" w:hint="eastAsia"/>
          <w:color w:val="333333"/>
          <w:kern w:val="0"/>
          <w:szCs w:val="21"/>
        </w:rPr>
        <w:t>作出</w:t>
      </w:r>
      <w:proofErr w:type="gramEnd"/>
      <w:r w:rsidRPr="0038138D">
        <w:rPr>
          <w:rFonts w:ascii="宋体" w:eastAsia="宋体" w:hAnsi="宋体" w:cs="Arial" w:hint="eastAsia"/>
          <w:color w:val="333333"/>
          <w:kern w:val="0"/>
          <w:szCs w:val="21"/>
        </w:rPr>
        <w:t>突出贡献的组织和个人，充分调动科学技术工作者的积极性、创造性，深入实施创新驱动发展战略，建设科技强省，根据《国家科学技术奖励条例》和《湖南省科学技术进步条例》等规定，结合本省实际，制定本办法。</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第二条</w:t>
      </w:r>
      <w:r w:rsidRPr="0038138D">
        <w:rPr>
          <w:rFonts w:ascii="宋体" w:eastAsia="宋体" w:hAnsi="宋体" w:cs="Arial" w:hint="eastAsia"/>
          <w:color w:val="333333"/>
          <w:kern w:val="0"/>
          <w:szCs w:val="21"/>
        </w:rPr>
        <w:t> 省人民政府设立省科学技术奖（以下简称省科技奖），所需经费由省级财政安排。</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本省其他行政机关和参照《中华人民共和国公务员法》管理的事业单位不得设立由财政出资的科技奖。</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第三条</w:t>
      </w:r>
      <w:r w:rsidRPr="0038138D">
        <w:rPr>
          <w:rFonts w:ascii="宋体" w:eastAsia="宋体" w:hAnsi="宋体" w:cs="Arial" w:hint="eastAsia"/>
          <w:color w:val="333333"/>
          <w:kern w:val="0"/>
          <w:szCs w:val="21"/>
        </w:rPr>
        <w:t>  省科技</w:t>
      </w:r>
      <w:proofErr w:type="gramStart"/>
      <w:r w:rsidRPr="0038138D">
        <w:rPr>
          <w:rFonts w:ascii="宋体" w:eastAsia="宋体" w:hAnsi="宋体" w:cs="Arial" w:hint="eastAsia"/>
          <w:color w:val="333333"/>
          <w:kern w:val="0"/>
          <w:szCs w:val="21"/>
        </w:rPr>
        <w:t>奖应当</w:t>
      </w:r>
      <w:proofErr w:type="gramEnd"/>
      <w:r w:rsidRPr="0038138D">
        <w:rPr>
          <w:rFonts w:ascii="宋体" w:eastAsia="宋体" w:hAnsi="宋体" w:cs="Arial" w:hint="eastAsia"/>
          <w:color w:val="333333"/>
          <w:kern w:val="0"/>
          <w:szCs w:val="21"/>
        </w:rPr>
        <w:t>贯彻尊重劳动、尊重知识、尊重人才、尊重创造的方针，鼓励产学研用协同创新。</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省科技奖的提名、评审和授予坚持公开、公平、公正的原则，不受任何组织和个人的非法干涉。</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第四条</w:t>
      </w:r>
      <w:r w:rsidRPr="0038138D">
        <w:rPr>
          <w:rFonts w:ascii="宋体" w:eastAsia="宋体" w:hAnsi="宋体" w:cs="Arial" w:hint="eastAsia"/>
          <w:color w:val="333333"/>
          <w:kern w:val="0"/>
          <w:szCs w:val="21"/>
        </w:rPr>
        <w:t>  省人民政府设立省科学技术奖励委员会（以下简称省科技奖励委员会）。省科技奖励委员会组成人员由省人民政府科学技术主管部门提出建议，报省人民政府批准后向社会公布。</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省科技奖励委员会聘请有关方面的专家组成相关专业评审委员会和监督委员会，分别承担省科技奖评审和监督的具体工作。</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各专业评审委员会可以设立若干专业评审组。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lastRenderedPageBreak/>
        <w:t xml:space="preserve">　　</w:t>
      </w:r>
      <w:r w:rsidRPr="0038138D">
        <w:rPr>
          <w:rFonts w:ascii="宋体" w:eastAsia="宋体" w:hAnsi="宋体" w:cs="Arial" w:hint="eastAsia"/>
          <w:b/>
          <w:bCs/>
          <w:color w:val="333333"/>
          <w:kern w:val="0"/>
        </w:rPr>
        <w:t>第五条</w:t>
      </w:r>
      <w:r w:rsidRPr="0038138D">
        <w:rPr>
          <w:rFonts w:ascii="宋体" w:eastAsia="宋体" w:hAnsi="宋体" w:cs="Arial" w:hint="eastAsia"/>
          <w:color w:val="333333"/>
          <w:kern w:val="0"/>
          <w:szCs w:val="21"/>
        </w:rPr>
        <w:t>  省人民政府科学技术主管部门负责省科技</w:t>
      </w:r>
      <w:proofErr w:type="gramStart"/>
      <w:r w:rsidRPr="0038138D">
        <w:rPr>
          <w:rFonts w:ascii="宋体" w:eastAsia="宋体" w:hAnsi="宋体" w:cs="Arial" w:hint="eastAsia"/>
          <w:color w:val="333333"/>
          <w:kern w:val="0"/>
          <w:szCs w:val="21"/>
        </w:rPr>
        <w:t>奖相关</w:t>
      </w:r>
      <w:proofErr w:type="gramEnd"/>
      <w:r w:rsidRPr="0038138D">
        <w:rPr>
          <w:rFonts w:ascii="宋体" w:eastAsia="宋体" w:hAnsi="宋体" w:cs="Arial" w:hint="eastAsia"/>
          <w:color w:val="333333"/>
          <w:kern w:val="0"/>
          <w:szCs w:val="21"/>
        </w:rPr>
        <w:t>规则的制定和评审活动的组织、服务与管理。省科学技术奖励工作机构负责省科技奖的日常管理工作。</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市州、县市区人民政府科学技术主管部门协助做好省科技奖的相关工作。</w:t>
      </w:r>
    </w:p>
    <w:p w:rsidR="0038138D" w:rsidRPr="0038138D" w:rsidRDefault="0038138D" w:rsidP="0038138D">
      <w:pPr>
        <w:widowControl/>
        <w:shd w:val="clear" w:color="auto" w:fill="FFFFFF"/>
        <w:spacing w:line="445" w:lineRule="atLeast"/>
        <w:jc w:val="center"/>
        <w:rPr>
          <w:rFonts w:ascii="宋体" w:eastAsia="宋体" w:hAnsi="宋体" w:cs="Arial" w:hint="eastAsia"/>
          <w:color w:val="333333"/>
          <w:kern w:val="0"/>
          <w:szCs w:val="21"/>
        </w:rPr>
      </w:pPr>
      <w:r w:rsidRPr="0038138D">
        <w:rPr>
          <w:rFonts w:ascii="宋体" w:eastAsia="宋体" w:hAnsi="宋体" w:cs="Arial" w:hint="eastAsia"/>
          <w:b/>
          <w:bCs/>
          <w:color w:val="333333"/>
          <w:kern w:val="0"/>
        </w:rPr>
        <w:t> 第二章　奖励设置</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第六条</w:t>
      </w:r>
      <w:r w:rsidRPr="0038138D">
        <w:rPr>
          <w:rFonts w:ascii="宋体" w:eastAsia="宋体" w:hAnsi="宋体" w:cs="Arial" w:hint="eastAsia"/>
          <w:color w:val="333333"/>
          <w:kern w:val="0"/>
          <w:szCs w:val="21"/>
        </w:rPr>
        <w:t>  省科技奖包括下列类别：</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（一）省科学技术杰出贡献奖；</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（二）省自然科学奖；</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（三）省技术发明奖；</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（四）省科学技术进步奖；</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（五）省科学技术创新团队奖；</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（六）</w:t>
      </w:r>
      <w:proofErr w:type="gramStart"/>
      <w:r w:rsidRPr="0038138D">
        <w:rPr>
          <w:rFonts w:ascii="宋体" w:eastAsia="宋体" w:hAnsi="宋体" w:cs="Arial" w:hint="eastAsia"/>
          <w:color w:val="333333"/>
          <w:kern w:val="0"/>
          <w:szCs w:val="21"/>
        </w:rPr>
        <w:t>省国际</w:t>
      </w:r>
      <w:proofErr w:type="gramEnd"/>
      <w:r w:rsidRPr="0038138D">
        <w:rPr>
          <w:rFonts w:ascii="宋体" w:eastAsia="宋体" w:hAnsi="宋体" w:cs="Arial" w:hint="eastAsia"/>
          <w:color w:val="333333"/>
          <w:kern w:val="0"/>
          <w:szCs w:val="21"/>
        </w:rPr>
        <w:t>科学技术合作奖。</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第七条</w:t>
      </w:r>
      <w:r w:rsidRPr="0038138D">
        <w:rPr>
          <w:rFonts w:ascii="宋体" w:eastAsia="宋体" w:hAnsi="宋体" w:cs="Arial" w:hint="eastAsia"/>
          <w:color w:val="333333"/>
          <w:kern w:val="0"/>
          <w:szCs w:val="21"/>
        </w:rPr>
        <w:t>  省科学技术杰出贡献奖授予下列个人：</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（一）在当代科学技术前沿取得重大突破或者在科学技术发展中有重大成就的；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（二）在科学技术创新、科学技术成果转化中创造重大经济效益、社会效益或者生态效益的。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第八条</w:t>
      </w:r>
      <w:r w:rsidRPr="0038138D">
        <w:rPr>
          <w:rFonts w:ascii="宋体" w:eastAsia="宋体" w:hAnsi="宋体" w:cs="Arial" w:hint="eastAsia"/>
          <w:color w:val="333333"/>
          <w:kern w:val="0"/>
          <w:szCs w:val="21"/>
        </w:rPr>
        <w:t>  省自然科学奖授予在基础研究和应用基础研究中阐明自然现象、特征和规律，具有重大科学发现的组织和个人。</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前款所称重大科学发现，应当同时具备下列条件：</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（一）前人尚未发现或者尚未阐明；</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（二）具有重大科学价值；</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（三）得到国内外自然科学界公认。</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第九条</w:t>
      </w:r>
      <w:r w:rsidRPr="0038138D">
        <w:rPr>
          <w:rFonts w:ascii="宋体" w:eastAsia="宋体" w:hAnsi="宋体" w:cs="Arial" w:hint="eastAsia"/>
          <w:color w:val="333333"/>
          <w:kern w:val="0"/>
          <w:szCs w:val="21"/>
        </w:rPr>
        <w:t> 省技术发明奖授予运用科学技术知识在产品、工艺、材料、器件及其系统等方面取得重大技术发明的组织和个人。</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前款所称重大技术发明，应当同时具备下列条件：</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（一）前人尚未发明或者尚未公开；</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（二）具有先进性、创造性和技术价值；</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（三）实施后取得了良好的经济效益、社会效益、生态效益或者国防安全效益。</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第十条</w:t>
      </w:r>
      <w:r w:rsidRPr="0038138D">
        <w:rPr>
          <w:rFonts w:ascii="宋体" w:eastAsia="宋体" w:hAnsi="宋体" w:cs="Arial" w:hint="eastAsia"/>
          <w:color w:val="333333"/>
          <w:kern w:val="0"/>
          <w:szCs w:val="21"/>
        </w:rPr>
        <w:t>  省科学技术进步奖授予下列组织和个人：</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在实施技术创新项目中，研发出具有自主知识产权的新技术、新产品、新工艺、新材料、新方法及其新系统，经应用推广，明显优于同类产品性能指标和技术经济指标或者对促进行业科技进步具有重大作用，</w:t>
      </w:r>
      <w:proofErr w:type="gramStart"/>
      <w:r w:rsidRPr="0038138D">
        <w:rPr>
          <w:rFonts w:ascii="宋体" w:eastAsia="宋体" w:hAnsi="宋体" w:cs="Arial" w:hint="eastAsia"/>
          <w:color w:val="333333"/>
          <w:kern w:val="0"/>
          <w:szCs w:val="21"/>
        </w:rPr>
        <w:t>且创造</w:t>
      </w:r>
      <w:proofErr w:type="gramEnd"/>
      <w:r w:rsidRPr="0038138D">
        <w:rPr>
          <w:rFonts w:ascii="宋体" w:eastAsia="宋体" w:hAnsi="宋体" w:cs="Arial" w:hint="eastAsia"/>
          <w:color w:val="333333"/>
          <w:kern w:val="0"/>
          <w:szCs w:val="21"/>
        </w:rPr>
        <w:t>出显著经济效益、社会效益或者生态效益的；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lastRenderedPageBreak/>
        <w:t xml:space="preserve">　　（二）在实施社会公益项目中，对科学技术基础性工作和社会公益性科学技术事业</w:t>
      </w:r>
      <w:proofErr w:type="gramStart"/>
      <w:r w:rsidRPr="0038138D">
        <w:rPr>
          <w:rFonts w:ascii="宋体" w:eastAsia="宋体" w:hAnsi="宋体" w:cs="Arial" w:hint="eastAsia"/>
          <w:color w:val="333333"/>
          <w:kern w:val="0"/>
          <w:szCs w:val="21"/>
        </w:rPr>
        <w:t>作出</w:t>
      </w:r>
      <w:proofErr w:type="gramEnd"/>
      <w:r w:rsidRPr="0038138D">
        <w:rPr>
          <w:rFonts w:ascii="宋体" w:eastAsia="宋体" w:hAnsi="宋体" w:cs="Arial" w:hint="eastAsia"/>
          <w:color w:val="333333"/>
          <w:kern w:val="0"/>
          <w:szCs w:val="21"/>
        </w:rPr>
        <w:t>重要贡献，经实践检验，创造出显著社会效益或者生态效益的；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（三）在决策科学化、管理现代化研究中，取得创新成果，经实践检验，创造出显著社会效益、经济效益或者生态效益的；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（四）在科学技术普及活动中，对提高全民科学素养、营造科技创新环境、弘扬科学创新精神等</w:t>
      </w:r>
      <w:proofErr w:type="gramStart"/>
      <w:r w:rsidRPr="0038138D">
        <w:rPr>
          <w:rFonts w:ascii="宋体" w:eastAsia="宋体" w:hAnsi="宋体" w:cs="Arial" w:hint="eastAsia"/>
          <w:color w:val="333333"/>
          <w:kern w:val="0"/>
          <w:szCs w:val="21"/>
        </w:rPr>
        <w:t>作出</w:t>
      </w:r>
      <w:proofErr w:type="gramEnd"/>
      <w:r w:rsidRPr="0038138D">
        <w:rPr>
          <w:rFonts w:ascii="宋体" w:eastAsia="宋体" w:hAnsi="宋体" w:cs="Arial" w:hint="eastAsia"/>
          <w:color w:val="333333"/>
          <w:kern w:val="0"/>
          <w:szCs w:val="21"/>
        </w:rPr>
        <w:t>突出贡献的；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（五）在实施国家安全项目中，为推进国防现代化建设、保障国家安全</w:t>
      </w:r>
      <w:proofErr w:type="gramStart"/>
      <w:r w:rsidRPr="0038138D">
        <w:rPr>
          <w:rFonts w:ascii="宋体" w:eastAsia="宋体" w:hAnsi="宋体" w:cs="Arial" w:hint="eastAsia"/>
          <w:color w:val="333333"/>
          <w:kern w:val="0"/>
          <w:szCs w:val="21"/>
        </w:rPr>
        <w:t>作出</w:t>
      </w:r>
      <w:proofErr w:type="gramEnd"/>
      <w:r w:rsidRPr="0038138D">
        <w:rPr>
          <w:rFonts w:ascii="宋体" w:eastAsia="宋体" w:hAnsi="宋体" w:cs="Arial" w:hint="eastAsia"/>
          <w:color w:val="333333"/>
          <w:kern w:val="0"/>
          <w:szCs w:val="21"/>
        </w:rPr>
        <w:t>重大科学技术贡献的。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第十一条</w:t>
      </w:r>
      <w:r w:rsidRPr="0038138D">
        <w:rPr>
          <w:rFonts w:ascii="宋体" w:eastAsia="宋体" w:hAnsi="宋体" w:cs="Arial" w:hint="eastAsia"/>
          <w:color w:val="333333"/>
          <w:kern w:val="0"/>
          <w:szCs w:val="21"/>
        </w:rPr>
        <w:t>  省科学技术创新</w:t>
      </w:r>
      <w:proofErr w:type="gramStart"/>
      <w:r w:rsidRPr="0038138D">
        <w:rPr>
          <w:rFonts w:ascii="宋体" w:eastAsia="宋体" w:hAnsi="宋体" w:cs="Arial" w:hint="eastAsia"/>
          <w:color w:val="333333"/>
          <w:kern w:val="0"/>
          <w:szCs w:val="21"/>
        </w:rPr>
        <w:t>团队奖</w:t>
      </w:r>
      <w:proofErr w:type="gramEnd"/>
      <w:r w:rsidRPr="0038138D">
        <w:rPr>
          <w:rFonts w:ascii="宋体" w:eastAsia="宋体" w:hAnsi="宋体" w:cs="Arial" w:hint="eastAsia"/>
          <w:color w:val="333333"/>
          <w:kern w:val="0"/>
          <w:szCs w:val="21"/>
        </w:rPr>
        <w:t>授予以学科、技术带头人为核心，以团队协作为基础，围绕科学技术前沿问题或者行业产业重大技术问题，进行长期合作研究与开发，取得重大原创性成果并具备持续创新能力，得到同行公认的科研团队。</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第十二条</w:t>
      </w:r>
      <w:r w:rsidRPr="0038138D">
        <w:rPr>
          <w:rFonts w:ascii="宋体" w:eastAsia="宋体" w:hAnsi="宋体" w:cs="Arial" w:hint="eastAsia"/>
          <w:color w:val="333333"/>
          <w:kern w:val="0"/>
          <w:szCs w:val="21"/>
        </w:rPr>
        <w:t>  </w:t>
      </w:r>
      <w:proofErr w:type="gramStart"/>
      <w:r w:rsidRPr="0038138D">
        <w:rPr>
          <w:rFonts w:ascii="宋体" w:eastAsia="宋体" w:hAnsi="宋体" w:cs="Arial" w:hint="eastAsia"/>
          <w:color w:val="333333"/>
          <w:kern w:val="0"/>
          <w:szCs w:val="21"/>
        </w:rPr>
        <w:t>省国际</w:t>
      </w:r>
      <w:proofErr w:type="gramEnd"/>
      <w:r w:rsidRPr="0038138D">
        <w:rPr>
          <w:rFonts w:ascii="宋体" w:eastAsia="宋体" w:hAnsi="宋体" w:cs="Arial" w:hint="eastAsia"/>
          <w:color w:val="333333"/>
          <w:kern w:val="0"/>
          <w:szCs w:val="21"/>
        </w:rPr>
        <w:t>科学技术合作奖授予下</w:t>
      </w:r>
      <w:proofErr w:type="gramStart"/>
      <w:r w:rsidRPr="0038138D">
        <w:rPr>
          <w:rFonts w:ascii="宋体" w:eastAsia="宋体" w:hAnsi="宋体" w:cs="Arial" w:hint="eastAsia"/>
          <w:color w:val="333333"/>
          <w:kern w:val="0"/>
          <w:szCs w:val="21"/>
        </w:rPr>
        <w:t>列外</w:t>
      </w:r>
      <w:proofErr w:type="gramEnd"/>
      <w:r w:rsidRPr="0038138D">
        <w:rPr>
          <w:rFonts w:ascii="宋体" w:eastAsia="宋体" w:hAnsi="宋体" w:cs="Arial" w:hint="eastAsia"/>
          <w:color w:val="333333"/>
          <w:kern w:val="0"/>
          <w:szCs w:val="21"/>
        </w:rPr>
        <w:t>国人、外国组织：</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（一）与在本省的中国公民或者组织进行合作研究、开发，取得重大科学技术成果的；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（二）向在本省的中国公民或者组织传授先进科学技术或者为其培养人才，取得特别显著成效的；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（三）参与本省与外国的科学技术交流与合作，</w:t>
      </w:r>
      <w:proofErr w:type="gramStart"/>
      <w:r w:rsidRPr="0038138D">
        <w:rPr>
          <w:rFonts w:ascii="宋体" w:eastAsia="宋体" w:hAnsi="宋体" w:cs="Arial" w:hint="eastAsia"/>
          <w:color w:val="333333"/>
          <w:kern w:val="0"/>
          <w:szCs w:val="21"/>
        </w:rPr>
        <w:t>作出</w:t>
      </w:r>
      <w:proofErr w:type="gramEnd"/>
      <w:r w:rsidRPr="0038138D">
        <w:rPr>
          <w:rFonts w:ascii="宋体" w:eastAsia="宋体" w:hAnsi="宋体" w:cs="Arial" w:hint="eastAsia"/>
          <w:color w:val="333333"/>
          <w:kern w:val="0"/>
          <w:szCs w:val="21"/>
        </w:rPr>
        <w:t>重要贡献的。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第十三条</w:t>
      </w:r>
      <w:r w:rsidRPr="0038138D">
        <w:rPr>
          <w:rFonts w:ascii="宋体" w:eastAsia="宋体" w:hAnsi="宋体" w:cs="Arial" w:hint="eastAsia"/>
          <w:color w:val="333333"/>
          <w:kern w:val="0"/>
          <w:szCs w:val="21"/>
        </w:rPr>
        <w:t>  省科技奖每年评审一次。</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省科学技术杰出贡献奖、省科学技术创新团队奖、</w:t>
      </w:r>
      <w:proofErr w:type="gramStart"/>
      <w:r w:rsidRPr="0038138D">
        <w:rPr>
          <w:rFonts w:ascii="宋体" w:eastAsia="宋体" w:hAnsi="宋体" w:cs="Arial" w:hint="eastAsia"/>
          <w:color w:val="333333"/>
          <w:kern w:val="0"/>
          <w:szCs w:val="21"/>
        </w:rPr>
        <w:t>省国际</w:t>
      </w:r>
      <w:proofErr w:type="gramEnd"/>
      <w:r w:rsidRPr="0038138D">
        <w:rPr>
          <w:rFonts w:ascii="宋体" w:eastAsia="宋体" w:hAnsi="宋体" w:cs="Arial" w:hint="eastAsia"/>
          <w:color w:val="333333"/>
          <w:kern w:val="0"/>
          <w:szCs w:val="21"/>
        </w:rPr>
        <w:t>科学技术合作奖不分等级。省科学技术杰出贡献奖每次1项，省科学技术创新</w:t>
      </w:r>
      <w:proofErr w:type="gramStart"/>
      <w:r w:rsidRPr="0038138D">
        <w:rPr>
          <w:rFonts w:ascii="宋体" w:eastAsia="宋体" w:hAnsi="宋体" w:cs="Arial" w:hint="eastAsia"/>
          <w:color w:val="333333"/>
          <w:kern w:val="0"/>
          <w:szCs w:val="21"/>
        </w:rPr>
        <w:t>团队奖每次</w:t>
      </w:r>
      <w:proofErr w:type="gramEnd"/>
      <w:r w:rsidRPr="0038138D">
        <w:rPr>
          <w:rFonts w:ascii="宋体" w:eastAsia="宋体" w:hAnsi="宋体" w:cs="Arial" w:hint="eastAsia"/>
          <w:color w:val="333333"/>
          <w:kern w:val="0"/>
          <w:szCs w:val="21"/>
        </w:rPr>
        <w:t>不超过5项，</w:t>
      </w:r>
      <w:proofErr w:type="gramStart"/>
      <w:r w:rsidRPr="0038138D">
        <w:rPr>
          <w:rFonts w:ascii="宋体" w:eastAsia="宋体" w:hAnsi="宋体" w:cs="Arial" w:hint="eastAsia"/>
          <w:color w:val="333333"/>
          <w:kern w:val="0"/>
          <w:szCs w:val="21"/>
        </w:rPr>
        <w:t>省国际</w:t>
      </w:r>
      <w:proofErr w:type="gramEnd"/>
      <w:r w:rsidRPr="0038138D">
        <w:rPr>
          <w:rFonts w:ascii="宋体" w:eastAsia="宋体" w:hAnsi="宋体" w:cs="Arial" w:hint="eastAsia"/>
          <w:color w:val="333333"/>
          <w:kern w:val="0"/>
          <w:szCs w:val="21"/>
        </w:rPr>
        <w:t>科学技术合作奖每次不超过4项，均可以空缺。</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省自然科学奖、省技术发明奖和省科学技术进步奖分为一等奖、二等奖、三等奖，总数每次不超过300项，其中一等奖总数不超过30项。对</w:t>
      </w:r>
      <w:proofErr w:type="gramStart"/>
      <w:r w:rsidRPr="0038138D">
        <w:rPr>
          <w:rFonts w:ascii="宋体" w:eastAsia="宋体" w:hAnsi="宋体" w:cs="Arial" w:hint="eastAsia"/>
          <w:color w:val="333333"/>
          <w:kern w:val="0"/>
          <w:szCs w:val="21"/>
        </w:rPr>
        <w:t>作出</w:t>
      </w:r>
      <w:proofErr w:type="gramEnd"/>
      <w:r w:rsidRPr="0038138D">
        <w:rPr>
          <w:rFonts w:ascii="宋体" w:eastAsia="宋体" w:hAnsi="宋体" w:cs="Arial" w:hint="eastAsia"/>
          <w:color w:val="333333"/>
          <w:kern w:val="0"/>
          <w:szCs w:val="21"/>
        </w:rPr>
        <w:t>特别重大科学发现、技术发明或者创新性科学技术成果的，可以授予特等奖。特等奖不超过1项，可以空缺。</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第十四条</w:t>
      </w:r>
      <w:r w:rsidRPr="0038138D">
        <w:rPr>
          <w:rFonts w:ascii="宋体" w:eastAsia="宋体" w:hAnsi="宋体" w:cs="Arial" w:hint="eastAsia"/>
          <w:color w:val="333333"/>
          <w:kern w:val="0"/>
          <w:szCs w:val="21"/>
        </w:rPr>
        <w:t>  省科学技术杰出贡献奖的奖金为200万元。省自然科学奖、省技术发明奖和省科学技术进步奖的奖金分别为特等奖50万元、一等奖20万元、二等奖10万元、三等奖5万元。省科学技术创新</w:t>
      </w:r>
      <w:proofErr w:type="gramStart"/>
      <w:r w:rsidRPr="0038138D">
        <w:rPr>
          <w:rFonts w:ascii="宋体" w:eastAsia="宋体" w:hAnsi="宋体" w:cs="Arial" w:hint="eastAsia"/>
          <w:color w:val="333333"/>
          <w:kern w:val="0"/>
          <w:szCs w:val="21"/>
        </w:rPr>
        <w:t>团队奖</w:t>
      </w:r>
      <w:proofErr w:type="gramEnd"/>
      <w:r w:rsidRPr="0038138D">
        <w:rPr>
          <w:rFonts w:ascii="宋体" w:eastAsia="宋体" w:hAnsi="宋体" w:cs="Arial" w:hint="eastAsia"/>
          <w:color w:val="333333"/>
          <w:kern w:val="0"/>
          <w:szCs w:val="21"/>
        </w:rPr>
        <w:t>的奖金为100万元。</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省科技奖奖金标准因适应经济社会发展需要调整的，由省人民政府科学技术主管部门会同财政主管部门拟定调整方案，报省人民政府批准后执行。</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第十五条</w:t>
      </w:r>
      <w:r w:rsidRPr="0038138D">
        <w:rPr>
          <w:rFonts w:ascii="宋体" w:eastAsia="宋体" w:hAnsi="宋体" w:cs="Arial" w:hint="eastAsia"/>
          <w:color w:val="333333"/>
          <w:kern w:val="0"/>
          <w:szCs w:val="21"/>
        </w:rPr>
        <w:t>  省科技奖奖金归获奖个人或者获奖团队成员所有，依照《中华人民共和国个人所得税法》有关规定免纳个人所得税。</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lastRenderedPageBreak/>
        <w:t xml:space="preserve">　　省科技奖获奖情况载入获奖人员档案，作为对其工作考核、岗位聘任、专业技术资格评价等的重要依据。</w:t>
      </w:r>
    </w:p>
    <w:p w:rsidR="0038138D" w:rsidRPr="0038138D" w:rsidRDefault="0038138D" w:rsidP="0038138D">
      <w:pPr>
        <w:widowControl/>
        <w:shd w:val="clear" w:color="auto" w:fill="FFFFFF"/>
        <w:spacing w:line="445" w:lineRule="atLeast"/>
        <w:jc w:val="center"/>
        <w:rPr>
          <w:rFonts w:ascii="宋体" w:eastAsia="宋体" w:hAnsi="宋体" w:cs="Arial" w:hint="eastAsia"/>
          <w:color w:val="333333"/>
          <w:kern w:val="0"/>
          <w:szCs w:val="21"/>
        </w:rPr>
      </w:pPr>
      <w:r w:rsidRPr="0038138D">
        <w:rPr>
          <w:rFonts w:ascii="宋体" w:eastAsia="宋体" w:hAnsi="宋体" w:cs="Arial" w:hint="eastAsia"/>
          <w:b/>
          <w:bCs/>
          <w:color w:val="333333"/>
          <w:kern w:val="0"/>
        </w:rPr>
        <w:t>第三章　 评审和授予</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第十六条</w:t>
      </w:r>
      <w:r w:rsidRPr="0038138D">
        <w:rPr>
          <w:rFonts w:ascii="宋体" w:eastAsia="宋体" w:hAnsi="宋体" w:cs="Arial" w:hint="eastAsia"/>
          <w:color w:val="333333"/>
          <w:kern w:val="0"/>
          <w:szCs w:val="21"/>
        </w:rPr>
        <w:t> 省人民政府科学技术主管部门应当每年定期</w:t>
      </w:r>
      <w:proofErr w:type="gramStart"/>
      <w:r w:rsidRPr="0038138D">
        <w:rPr>
          <w:rFonts w:ascii="宋体" w:eastAsia="宋体" w:hAnsi="宋体" w:cs="Arial" w:hint="eastAsia"/>
          <w:color w:val="333333"/>
          <w:kern w:val="0"/>
          <w:szCs w:val="21"/>
        </w:rPr>
        <w:t>发布省</w:t>
      </w:r>
      <w:proofErr w:type="gramEnd"/>
      <w:r w:rsidRPr="0038138D">
        <w:rPr>
          <w:rFonts w:ascii="宋体" w:eastAsia="宋体" w:hAnsi="宋体" w:cs="Arial" w:hint="eastAsia"/>
          <w:color w:val="333333"/>
          <w:kern w:val="0"/>
          <w:szCs w:val="21"/>
        </w:rPr>
        <w:t>科技奖年度工作文件，明确年度工作方案和候选人（项目）提名时间、方式及资料要求等事项，并在本部门网站公告。</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省科技奖提名时间不得少于40日。</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第十七条</w:t>
      </w:r>
      <w:r w:rsidRPr="0038138D">
        <w:rPr>
          <w:rFonts w:ascii="宋体" w:eastAsia="宋体" w:hAnsi="宋体" w:cs="Arial" w:hint="eastAsia"/>
          <w:color w:val="333333"/>
          <w:kern w:val="0"/>
          <w:szCs w:val="21"/>
        </w:rPr>
        <w:t> 省科技奖由下列单位和专家提名：</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（一）国家最高科学技术奖获得者、中国科学院院士、中国工程院院士、本省科学技术杰出贡献奖获得者和省人民政府科学技术主管部门公布的其他专家；</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（二）省人民政府科学技术主管部门及相关部门；</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（三）市州人民政府科学技术主管部门；</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（四）省人民政府科学技术主管部门公布的国家级园区、高等院校、行业协会、学会、研发机构等提名单位。</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第十八条</w:t>
      </w:r>
      <w:r w:rsidRPr="0038138D">
        <w:rPr>
          <w:rFonts w:ascii="宋体" w:eastAsia="宋体" w:hAnsi="宋体" w:cs="Arial" w:hint="eastAsia"/>
          <w:color w:val="333333"/>
          <w:kern w:val="0"/>
          <w:szCs w:val="21"/>
        </w:rPr>
        <w:t> 提名单位和专家应当在提名前公示或者协调有关单位公示被提名对象的主要情况、项目成果等内容。单位提名的，在本单位网站以及项目成果主要完成单位和主要完成人所在单位公示；专家提名的，在项目成果主要完成单位或者主要完成人所在单位公示。涉及国防、国家安全的保密项目，在适当范围内公示。</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公示时间不得少于5个工作日，经公示无异议或者异议处理后符合相关条件的方可提名。</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在科学研究、技术开发中仅从事组织管理或者辅助服务工作的人员，不能作为省科技奖项目的完成人员。</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第十九条</w:t>
      </w:r>
      <w:r w:rsidRPr="0038138D">
        <w:rPr>
          <w:rFonts w:ascii="宋体" w:eastAsia="宋体" w:hAnsi="宋体" w:cs="Arial" w:hint="eastAsia"/>
          <w:color w:val="333333"/>
          <w:kern w:val="0"/>
          <w:szCs w:val="21"/>
        </w:rPr>
        <w:t>  提名应当遵守提名规则和程序，征得被提名对象的同意，并提交统一格式的提名书。</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提名单位、专家应当说明被提名对象的贡献程度及奖励类别、等级建议，提供真实客观完整的公示、评价等相关材料，并在提名、评审和异议处理等程序中承担相应责任。</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中介机构提供分析测试、查新、评价、审计等提名资料的，有关报告应当客观真实。</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省人民政府科学技术主管部门对提名材料进行形式审查，符合规定的予以受理；不符合规定的，退回提名材料。</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第二十条</w:t>
      </w:r>
      <w:r w:rsidRPr="0038138D">
        <w:rPr>
          <w:rFonts w:ascii="宋体" w:eastAsia="宋体" w:hAnsi="宋体" w:cs="Arial" w:hint="eastAsia"/>
          <w:color w:val="333333"/>
          <w:kern w:val="0"/>
          <w:szCs w:val="21"/>
        </w:rPr>
        <w:t> 省人民政府科学技术主管部门建立省科学技术奖评审专家库。</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初评和行业评审的专家根据实际需要名额，由省人民政府科学技术主管部门按照不低于3:1的比例从省科学技术奖评审专家库中随机抽取，其中行业评审阶段省外专家不得少于评审专家总数的四分之一。</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lastRenderedPageBreak/>
        <w:t xml:space="preserve">　　随机抽取评审专家应当由监督委员会全程监督。评审专家名单在评审结束前应当保密。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第二十一条</w:t>
      </w:r>
      <w:r w:rsidRPr="0038138D">
        <w:rPr>
          <w:rFonts w:ascii="宋体" w:eastAsia="宋体" w:hAnsi="宋体" w:cs="Arial" w:hint="eastAsia"/>
          <w:color w:val="333333"/>
          <w:kern w:val="0"/>
          <w:szCs w:val="21"/>
        </w:rPr>
        <w:t xml:space="preserve">　省科技奖评审实行回避制度。省人民政府科学技术主管部门应当按照下列规定对评审专家</w:t>
      </w:r>
      <w:proofErr w:type="gramStart"/>
      <w:r w:rsidRPr="0038138D">
        <w:rPr>
          <w:rFonts w:ascii="宋体" w:eastAsia="宋体" w:hAnsi="宋体" w:cs="Arial" w:hint="eastAsia"/>
          <w:color w:val="333333"/>
          <w:kern w:val="0"/>
          <w:szCs w:val="21"/>
        </w:rPr>
        <w:t>作出</w:t>
      </w:r>
      <w:proofErr w:type="gramEnd"/>
      <w:r w:rsidRPr="0038138D">
        <w:rPr>
          <w:rFonts w:ascii="宋体" w:eastAsia="宋体" w:hAnsi="宋体" w:cs="Arial" w:hint="eastAsia"/>
          <w:color w:val="333333"/>
          <w:kern w:val="0"/>
          <w:szCs w:val="21"/>
        </w:rPr>
        <w:t>回避处理：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（一）省科技奖候选项目（候选人）的主要完成人及其近亲属等利害关系人，不得参加省科技奖当年的所有评审；</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（二）省科技奖候选项目（候选人）主要完成单位的专家，不得参加本单位项目所属奖励类别的评审；</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（三） 提名专家不得参加其提名项目所属奖励类别的评审；</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（四）省科技奖励委员会委员不得参加本人作为候选人、主要完成人的项目和本单位项目的评审；</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（五）评审专家与候选人、候选单位或者项目有其他利害关系的，不得参加相应奖励类别的评审。</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第二十二条</w:t>
      </w:r>
      <w:r w:rsidRPr="0038138D">
        <w:rPr>
          <w:rFonts w:ascii="宋体" w:eastAsia="宋体" w:hAnsi="宋体" w:cs="Arial" w:hint="eastAsia"/>
          <w:color w:val="333333"/>
          <w:kern w:val="0"/>
          <w:szCs w:val="21"/>
        </w:rPr>
        <w:t xml:space="preserve">　提名单位、专家认为有关专家参加评审可能影响公正性的，可以在提名时申请其回避并提交证明材料。</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有第二十一条规定情形，省人民政府科学技术主管部门未</w:t>
      </w:r>
      <w:proofErr w:type="gramStart"/>
      <w:r w:rsidRPr="0038138D">
        <w:rPr>
          <w:rFonts w:ascii="宋体" w:eastAsia="宋体" w:hAnsi="宋体" w:cs="Arial" w:hint="eastAsia"/>
          <w:color w:val="333333"/>
          <w:kern w:val="0"/>
          <w:szCs w:val="21"/>
        </w:rPr>
        <w:t>作出</w:t>
      </w:r>
      <w:proofErr w:type="gramEnd"/>
      <w:r w:rsidRPr="0038138D">
        <w:rPr>
          <w:rFonts w:ascii="宋体" w:eastAsia="宋体" w:hAnsi="宋体" w:cs="Arial" w:hint="eastAsia"/>
          <w:color w:val="333333"/>
          <w:kern w:val="0"/>
          <w:szCs w:val="21"/>
        </w:rPr>
        <w:t>回避处理的，评审专家应当在知道回避事由后立即主动申请回避。</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第二十三条</w:t>
      </w:r>
      <w:r w:rsidRPr="0038138D">
        <w:rPr>
          <w:rFonts w:ascii="宋体" w:eastAsia="宋体" w:hAnsi="宋体" w:cs="Arial" w:hint="eastAsia"/>
          <w:color w:val="333333"/>
          <w:kern w:val="0"/>
          <w:szCs w:val="21"/>
        </w:rPr>
        <w:t> 专业评审组负责省科技奖初评，省科学技术杰出贡献奖、</w:t>
      </w:r>
      <w:proofErr w:type="gramStart"/>
      <w:r w:rsidRPr="0038138D">
        <w:rPr>
          <w:rFonts w:ascii="宋体" w:eastAsia="宋体" w:hAnsi="宋体" w:cs="Arial" w:hint="eastAsia"/>
          <w:color w:val="333333"/>
          <w:kern w:val="0"/>
          <w:szCs w:val="21"/>
        </w:rPr>
        <w:t>省国际</w:t>
      </w:r>
      <w:proofErr w:type="gramEnd"/>
      <w:r w:rsidRPr="0038138D">
        <w:rPr>
          <w:rFonts w:ascii="宋体" w:eastAsia="宋体" w:hAnsi="宋体" w:cs="Arial" w:hint="eastAsia"/>
          <w:color w:val="333333"/>
          <w:kern w:val="0"/>
          <w:szCs w:val="21"/>
        </w:rPr>
        <w:t>科学技术合作奖不进行初评。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通过提名形式审查的省科学技术杰出贡献奖、</w:t>
      </w:r>
      <w:proofErr w:type="gramStart"/>
      <w:r w:rsidRPr="0038138D">
        <w:rPr>
          <w:rFonts w:ascii="宋体" w:eastAsia="宋体" w:hAnsi="宋体" w:cs="Arial" w:hint="eastAsia"/>
          <w:color w:val="333333"/>
          <w:kern w:val="0"/>
          <w:szCs w:val="21"/>
        </w:rPr>
        <w:t>省国际</w:t>
      </w:r>
      <w:proofErr w:type="gramEnd"/>
      <w:r w:rsidRPr="0038138D">
        <w:rPr>
          <w:rFonts w:ascii="宋体" w:eastAsia="宋体" w:hAnsi="宋体" w:cs="Arial" w:hint="eastAsia"/>
          <w:color w:val="333333"/>
          <w:kern w:val="0"/>
          <w:szCs w:val="21"/>
        </w:rPr>
        <w:t>科学技术合作奖候选人以及通过初评的省科技</w:t>
      </w:r>
      <w:proofErr w:type="gramStart"/>
      <w:r w:rsidRPr="0038138D">
        <w:rPr>
          <w:rFonts w:ascii="宋体" w:eastAsia="宋体" w:hAnsi="宋体" w:cs="Arial" w:hint="eastAsia"/>
          <w:color w:val="333333"/>
          <w:kern w:val="0"/>
          <w:szCs w:val="21"/>
        </w:rPr>
        <w:t>奖其他</w:t>
      </w:r>
      <w:proofErr w:type="gramEnd"/>
      <w:r w:rsidRPr="0038138D">
        <w:rPr>
          <w:rFonts w:ascii="宋体" w:eastAsia="宋体" w:hAnsi="宋体" w:cs="Arial" w:hint="eastAsia"/>
          <w:color w:val="333333"/>
          <w:kern w:val="0"/>
          <w:szCs w:val="21"/>
        </w:rPr>
        <w:t>类别的项目，由相应的专业评审委员会进行行业评审。</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省科技奖励委员会负责综合评审，根据各专业评审委员会评审意见审定获奖人选、奖励项目、奖励类别和奖励等级，并报省人民政府科学技术主管部门。</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省人民政府科学技术主管部门对省科技奖励委员会审定的评审结论进行审核，报省人民政府批准后向社会公布。</w:t>
      </w:r>
      <w:r w:rsidRPr="0038138D">
        <w:rPr>
          <w:rFonts w:ascii="宋体" w:eastAsia="宋体" w:hAnsi="宋体" w:cs="Arial" w:hint="eastAsia"/>
          <w:b/>
          <w:bCs/>
          <w:color w:val="333333"/>
          <w:kern w:val="0"/>
        </w:rPr>
        <w:t xml:space="preserve">　</w:t>
      </w:r>
      <w:r w:rsidRPr="0038138D">
        <w:rPr>
          <w:rFonts w:ascii="宋体" w:eastAsia="宋体" w:hAnsi="宋体" w:cs="Arial" w:hint="eastAsia"/>
          <w:color w:val="333333"/>
          <w:kern w:val="0"/>
          <w:szCs w:val="21"/>
        </w:rPr>
        <w:t> </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第二十四条</w:t>
      </w:r>
      <w:r w:rsidRPr="0038138D">
        <w:rPr>
          <w:rFonts w:ascii="宋体" w:eastAsia="宋体" w:hAnsi="宋体" w:cs="Arial" w:hint="eastAsia"/>
          <w:color w:val="333333"/>
          <w:kern w:val="0"/>
          <w:szCs w:val="21"/>
        </w:rPr>
        <w:t>  省人民政府科学技术主管部门应当在提名形式审查结束或者各阶段评审结论</w:t>
      </w:r>
      <w:proofErr w:type="gramStart"/>
      <w:r w:rsidRPr="0038138D">
        <w:rPr>
          <w:rFonts w:ascii="宋体" w:eastAsia="宋体" w:hAnsi="宋体" w:cs="Arial" w:hint="eastAsia"/>
          <w:color w:val="333333"/>
          <w:kern w:val="0"/>
          <w:szCs w:val="21"/>
        </w:rPr>
        <w:t>作出</w:t>
      </w:r>
      <w:proofErr w:type="gramEnd"/>
      <w:r w:rsidRPr="0038138D">
        <w:rPr>
          <w:rFonts w:ascii="宋体" w:eastAsia="宋体" w:hAnsi="宋体" w:cs="Arial" w:hint="eastAsia"/>
          <w:color w:val="333333"/>
          <w:kern w:val="0"/>
          <w:szCs w:val="21"/>
        </w:rPr>
        <w:t>后3个工作日内在本部门网站分别公示已通过提名形式审查和初评、行业评审、综合评审的候选人、候选单位、项目及其提名单位和专家。涉及国防、国家安全的保密项目，在适当范围内公示。</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提名结果和初评、行业评审、综合评审结论的公示期均为10个工作日。</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第二十五条</w:t>
      </w:r>
      <w:r w:rsidRPr="0038138D">
        <w:rPr>
          <w:rFonts w:ascii="宋体" w:eastAsia="宋体" w:hAnsi="宋体" w:cs="Arial" w:hint="eastAsia"/>
          <w:color w:val="333333"/>
          <w:kern w:val="0"/>
          <w:szCs w:val="21"/>
        </w:rPr>
        <w:t>  任何单位和个人对提名结果或者评审结论有不同意见的，可以在公示期内向省人民政府科学技术主管部门提出异议。</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lastRenderedPageBreak/>
        <w:t xml:space="preserve">　　提出异议应当提交异议申请书、身份证明材料和必要的证据资料。省人民政府科学技术主管部门应当对申请人身份保密。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第二十六条</w:t>
      </w:r>
      <w:r w:rsidRPr="0038138D">
        <w:rPr>
          <w:rFonts w:ascii="宋体" w:eastAsia="宋体" w:hAnsi="宋体" w:cs="Arial" w:hint="eastAsia"/>
          <w:color w:val="333333"/>
          <w:kern w:val="0"/>
          <w:szCs w:val="21"/>
        </w:rPr>
        <w:t>  省人民政府科学技术主管部门对异议申请进行形式审查，在3个工作日内决定是否受理并书面告知申请人。</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人民政府科学技术主管部门受理异议申请后，应当在受理之日起20日内协调原提名的单位、专家或者评审专家进行核实处理，或者组织其他相关专家调查处理，并书面答复申请人；因情况复杂等原因需要延期答复的，应当经省人民政府科学技术主管部门主要负责人批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第二十七条</w:t>
      </w:r>
      <w:r w:rsidRPr="0038138D">
        <w:rPr>
          <w:rFonts w:ascii="宋体" w:eastAsia="宋体" w:hAnsi="宋体" w:cs="Arial" w:hint="eastAsia"/>
          <w:color w:val="333333"/>
          <w:kern w:val="0"/>
          <w:szCs w:val="21"/>
        </w:rPr>
        <w:t>  提名结果和评审结论经公示无异议或者异议处理后符合相关条件的，提交下一阶段评审或者审核。</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异议自受理之日起20日内处理完毕的，提交本年度评审或者审核；自受理之日起一年内处理完毕的，提交下年度重新评审；超过一年后处理完毕的，应当重新提名。</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第二十八条</w:t>
      </w:r>
      <w:r w:rsidRPr="0038138D">
        <w:rPr>
          <w:rFonts w:ascii="宋体" w:eastAsia="宋体" w:hAnsi="宋体" w:cs="Arial" w:hint="eastAsia"/>
          <w:color w:val="333333"/>
          <w:kern w:val="0"/>
          <w:szCs w:val="21"/>
        </w:rPr>
        <w:t>  省科学技术杰出贡献奖、省自然科学奖、省技术发明奖、省科学技术进步奖、省科学技术创新</w:t>
      </w:r>
      <w:proofErr w:type="gramStart"/>
      <w:r w:rsidRPr="0038138D">
        <w:rPr>
          <w:rFonts w:ascii="宋体" w:eastAsia="宋体" w:hAnsi="宋体" w:cs="Arial" w:hint="eastAsia"/>
          <w:color w:val="333333"/>
          <w:kern w:val="0"/>
          <w:szCs w:val="21"/>
        </w:rPr>
        <w:t>团队奖</w:t>
      </w:r>
      <w:proofErr w:type="gramEnd"/>
      <w:r w:rsidRPr="0038138D">
        <w:rPr>
          <w:rFonts w:ascii="宋体" w:eastAsia="宋体" w:hAnsi="宋体" w:cs="Arial" w:hint="eastAsia"/>
          <w:color w:val="333333"/>
          <w:kern w:val="0"/>
          <w:szCs w:val="21"/>
        </w:rPr>
        <w:t>由省人民政府颁发证书和奖金，</w:t>
      </w:r>
      <w:proofErr w:type="gramStart"/>
      <w:r w:rsidRPr="0038138D">
        <w:rPr>
          <w:rFonts w:ascii="宋体" w:eastAsia="宋体" w:hAnsi="宋体" w:cs="Arial" w:hint="eastAsia"/>
          <w:color w:val="333333"/>
          <w:kern w:val="0"/>
          <w:szCs w:val="21"/>
        </w:rPr>
        <w:t>省国际</w:t>
      </w:r>
      <w:proofErr w:type="gramEnd"/>
      <w:r w:rsidRPr="0038138D">
        <w:rPr>
          <w:rFonts w:ascii="宋体" w:eastAsia="宋体" w:hAnsi="宋体" w:cs="Arial" w:hint="eastAsia"/>
          <w:color w:val="333333"/>
          <w:kern w:val="0"/>
          <w:szCs w:val="21"/>
        </w:rPr>
        <w:t>科学技术合作奖由省人民政府颁发证书和纪念品。</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第四章　监督管理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第二十九条</w:t>
      </w:r>
      <w:r w:rsidRPr="0038138D">
        <w:rPr>
          <w:rFonts w:ascii="宋体" w:eastAsia="宋体" w:hAnsi="宋体" w:cs="Arial" w:hint="eastAsia"/>
          <w:color w:val="333333"/>
          <w:kern w:val="0"/>
          <w:szCs w:val="21"/>
        </w:rPr>
        <w:t xml:space="preserve">　监督委员会应当对省科技奖的提名、评审和异议处理等进行全程监督。</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省人民政府科学技术主管部门应当在本部门网站公布举报电话、电子邮箱以及监督委员会全部委员的姓名、联系地址和电话。</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第三十条</w:t>
      </w:r>
      <w:r w:rsidRPr="0038138D">
        <w:rPr>
          <w:rFonts w:ascii="宋体" w:eastAsia="宋体" w:hAnsi="宋体" w:cs="Arial" w:hint="eastAsia"/>
          <w:color w:val="333333"/>
          <w:kern w:val="0"/>
          <w:szCs w:val="21"/>
        </w:rPr>
        <w:t>  参与省科技奖评审的专家和工作人员应当对评审中知悉的技术内容及评审情况保密，不得以任何方式泄露评审情况、技术秘密或者剽窃技术成果。</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涉及国防、国家安全的项目，应当严格遵守相关保守国家秘密的法律、法规和规章的规定。</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第三十一条</w:t>
      </w:r>
      <w:r w:rsidRPr="0038138D">
        <w:rPr>
          <w:rFonts w:ascii="宋体" w:eastAsia="宋体" w:hAnsi="宋体" w:cs="Arial" w:hint="eastAsia"/>
          <w:color w:val="333333"/>
          <w:kern w:val="0"/>
          <w:szCs w:val="21"/>
        </w:rPr>
        <w:t>  任何单位和个人不得截留和</w:t>
      </w:r>
      <w:proofErr w:type="gramStart"/>
      <w:r w:rsidRPr="0038138D">
        <w:rPr>
          <w:rFonts w:ascii="宋体" w:eastAsia="宋体" w:hAnsi="宋体" w:cs="Arial" w:hint="eastAsia"/>
          <w:color w:val="333333"/>
          <w:kern w:val="0"/>
          <w:szCs w:val="21"/>
        </w:rPr>
        <w:t>挪用省</w:t>
      </w:r>
      <w:proofErr w:type="gramEnd"/>
      <w:r w:rsidRPr="0038138D">
        <w:rPr>
          <w:rFonts w:ascii="宋体" w:eastAsia="宋体" w:hAnsi="宋体" w:cs="Arial" w:hint="eastAsia"/>
          <w:color w:val="333333"/>
          <w:kern w:val="0"/>
          <w:szCs w:val="21"/>
        </w:rPr>
        <w:t>科技奖奖金。</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省自然科学奖、省技术发明奖、省科学技术进步奖、省科学技术创新</w:t>
      </w:r>
      <w:proofErr w:type="gramStart"/>
      <w:r w:rsidRPr="0038138D">
        <w:rPr>
          <w:rFonts w:ascii="宋体" w:eastAsia="宋体" w:hAnsi="宋体" w:cs="Arial" w:hint="eastAsia"/>
          <w:color w:val="333333"/>
          <w:kern w:val="0"/>
          <w:szCs w:val="21"/>
        </w:rPr>
        <w:t>团队奖</w:t>
      </w:r>
      <w:proofErr w:type="gramEnd"/>
      <w:r w:rsidRPr="0038138D">
        <w:rPr>
          <w:rFonts w:ascii="宋体" w:eastAsia="宋体" w:hAnsi="宋体" w:cs="Arial" w:hint="eastAsia"/>
          <w:color w:val="333333"/>
          <w:kern w:val="0"/>
          <w:szCs w:val="21"/>
        </w:rPr>
        <w:t>奖金由第一完成人或者团队带头人按实际贡献大小合理分配，并在本单位或者团队范围内公布分配结果。</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第三十二条</w:t>
      </w:r>
      <w:r w:rsidRPr="0038138D">
        <w:rPr>
          <w:rFonts w:ascii="宋体" w:eastAsia="宋体" w:hAnsi="宋体" w:cs="Arial" w:hint="eastAsia"/>
          <w:color w:val="333333"/>
          <w:kern w:val="0"/>
          <w:szCs w:val="21"/>
        </w:rPr>
        <w:t> 对省科技奖获奖成果的宣传应当客观准确，不得以夸大、虚假、模糊宣传误导公众。禁止在商业广告中将商品或者服务表述为省科技奖的获奖对象。</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禁止利用省科技奖的提名和评审等信息进行各类营销、中介、代理等营利性活动。</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lastRenderedPageBreak/>
        <w:t xml:space="preserve">　　</w:t>
      </w:r>
      <w:r w:rsidRPr="0038138D">
        <w:rPr>
          <w:rFonts w:ascii="宋体" w:eastAsia="宋体" w:hAnsi="宋体" w:cs="Arial" w:hint="eastAsia"/>
          <w:b/>
          <w:bCs/>
          <w:color w:val="333333"/>
          <w:kern w:val="0"/>
        </w:rPr>
        <w:t>第三十三条</w:t>
      </w:r>
      <w:r w:rsidRPr="0038138D">
        <w:rPr>
          <w:rFonts w:ascii="宋体" w:eastAsia="宋体" w:hAnsi="宋体" w:cs="Arial" w:hint="eastAsia"/>
          <w:color w:val="333333"/>
          <w:kern w:val="0"/>
          <w:szCs w:val="21"/>
        </w:rPr>
        <w:t xml:space="preserve">　任何单位和个人发现省科技奖提名、评审和异议处理等存在问题的，可以向省人民政府科学技术主管部门举报和投诉，由其提交监督委员会处理；也可以直接向监督委员会举报和投诉。</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对以真实身份举报和投诉的单位和个人，应当予以书面答复。</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第三十四条</w:t>
      </w:r>
      <w:r w:rsidRPr="0038138D">
        <w:rPr>
          <w:rFonts w:ascii="宋体" w:eastAsia="宋体" w:hAnsi="宋体" w:cs="Arial" w:hint="eastAsia"/>
          <w:color w:val="333333"/>
          <w:kern w:val="0"/>
          <w:szCs w:val="21"/>
        </w:rPr>
        <w:t xml:space="preserve">　省人民政府科学技术主管部门应当建立省科技奖评审专家、提名专家、提名单位和候选人、候选单位等的信誉档案，在本部门网站公布并实时更新。</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信誉档案中的有关记录应当作为选聘评审专家、授予提名权和省科技奖评审的重要依据。</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第三十五条</w:t>
      </w:r>
      <w:r w:rsidRPr="0038138D">
        <w:rPr>
          <w:rFonts w:ascii="宋体" w:eastAsia="宋体" w:hAnsi="宋体" w:cs="Arial" w:hint="eastAsia"/>
          <w:color w:val="333333"/>
          <w:kern w:val="0"/>
          <w:szCs w:val="21"/>
        </w:rPr>
        <w:t>  每年省科技奖励评审结束后，监督委员会应当委托第三方对省科技奖励工作进行评估。</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省人民政府科学技术主管部门和省科技奖励委员会应当根据评估情况不断完善科技奖励工作。</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第三十六条</w:t>
      </w:r>
      <w:r w:rsidRPr="0038138D">
        <w:rPr>
          <w:rFonts w:ascii="宋体" w:eastAsia="宋体" w:hAnsi="宋体" w:cs="Arial" w:hint="eastAsia"/>
          <w:color w:val="333333"/>
          <w:kern w:val="0"/>
          <w:szCs w:val="21"/>
        </w:rPr>
        <w:t> 省人民政府财政、审计等部门应当按照相关法律、法规和规章规定的职责，加强对省科技奖励经费的监督。</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第五章  法律责任</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第三十七条</w:t>
      </w:r>
      <w:r w:rsidRPr="0038138D">
        <w:rPr>
          <w:rFonts w:ascii="宋体" w:eastAsia="宋体" w:hAnsi="宋体" w:cs="Arial" w:hint="eastAsia"/>
          <w:color w:val="333333"/>
          <w:kern w:val="0"/>
          <w:szCs w:val="21"/>
        </w:rPr>
        <w:t> 违反本办法规定，省人民政府科学技术主管部门等行政机关及其工作人员在科技奖励工作中有下列情形之一的，对直接负责的主管人员和其他直接责任人员依法给予处分：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（一）未按照规定建立省科学技术奖评审专家库的；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（二）未按照规定比例随机抽取评审专家，或者随机抽取评审专家未由监督委员会全程监督的；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（三）未按照规定对评审专家</w:t>
      </w:r>
      <w:proofErr w:type="gramStart"/>
      <w:r w:rsidRPr="0038138D">
        <w:rPr>
          <w:rFonts w:ascii="宋体" w:eastAsia="宋体" w:hAnsi="宋体" w:cs="Arial" w:hint="eastAsia"/>
          <w:color w:val="333333"/>
          <w:kern w:val="0"/>
          <w:szCs w:val="21"/>
        </w:rPr>
        <w:t>作出</w:t>
      </w:r>
      <w:proofErr w:type="gramEnd"/>
      <w:r w:rsidRPr="0038138D">
        <w:rPr>
          <w:rFonts w:ascii="宋体" w:eastAsia="宋体" w:hAnsi="宋体" w:cs="Arial" w:hint="eastAsia"/>
          <w:color w:val="333333"/>
          <w:kern w:val="0"/>
          <w:szCs w:val="21"/>
        </w:rPr>
        <w:t>回避处理，造成严重社会影响的；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（四）未按照规定在网站公示提名结果或者评审结论的；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（五）未遵守评审工作保密规定的；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（六）不依法受理、协调处理和答复异议申请，或者违反异议申请人身份保密规定的；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（七）不依法受理、处理举报和投诉的；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（八）有其他滥用职权、玩忽职守、徇私舞弊行为的。</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第三十八条</w:t>
      </w:r>
      <w:r w:rsidRPr="0038138D">
        <w:rPr>
          <w:rFonts w:ascii="宋体" w:eastAsia="宋体" w:hAnsi="宋体" w:cs="Arial" w:hint="eastAsia"/>
          <w:color w:val="333333"/>
          <w:kern w:val="0"/>
          <w:szCs w:val="21"/>
        </w:rPr>
        <w:t> 违反本办法规定，以剽窃、侵夺他人科学技术成果或者其他不正当手段</w:t>
      </w:r>
      <w:proofErr w:type="gramStart"/>
      <w:r w:rsidRPr="0038138D">
        <w:rPr>
          <w:rFonts w:ascii="宋体" w:eastAsia="宋体" w:hAnsi="宋体" w:cs="Arial" w:hint="eastAsia"/>
          <w:color w:val="333333"/>
          <w:kern w:val="0"/>
          <w:szCs w:val="21"/>
        </w:rPr>
        <w:t>骗取省</w:t>
      </w:r>
      <w:proofErr w:type="gramEnd"/>
      <w:r w:rsidRPr="0038138D">
        <w:rPr>
          <w:rFonts w:ascii="宋体" w:eastAsia="宋体" w:hAnsi="宋体" w:cs="Arial" w:hint="eastAsia"/>
          <w:color w:val="333333"/>
          <w:kern w:val="0"/>
          <w:szCs w:val="21"/>
        </w:rPr>
        <w:t>科技奖的，按照下列规定处理：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（一）由省人民政府科学技术主管部门报省人民政府批准后撤销奖励，追回奖金和证书，并记录不良信誉；有重大过错的完成人5年内不得被</w:t>
      </w:r>
      <w:proofErr w:type="gramStart"/>
      <w:r w:rsidRPr="0038138D">
        <w:rPr>
          <w:rFonts w:ascii="宋体" w:eastAsia="宋体" w:hAnsi="宋体" w:cs="Arial" w:hint="eastAsia"/>
          <w:color w:val="333333"/>
          <w:kern w:val="0"/>
          <w:szCs w:val="21"/>
        </w:rPr>
        <w:t>提名省</w:t>
      </w:r>
      <w:proofErr w:type="gramEnd"/>
      <w:r w:rsidRPr="0038138D">
        <w:rPr>
          <w:rFonts w:ascii="宋体" w:eastAsia="宋体" w:hAnsi="宋体" w:cs="Arial" w:hint="eastAsia"/>
          <w:color w:val="333333"/>
          <w:kern w:val="0"/>
          <w:szCs w:val="21"/>
        </w:rPr>
        <w:t>科技奖；情节严重的，永久取消参与省科技奖励活动资格。</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lastRenderedPageBreak/>
        <w:t xml:space="preserve">　　（二）由省人民政府科学技术主管部门通报批评，并建议相关主管单位对负有直接责任的主管人员和其他直接责任人员依法处理。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在提名、评审、异议等阶段向相关专家和工作人员提供财物或者其他利益的，取消年度参与省科技奖励活动资格；情节严重的，永久取消参与省科技奖励活动资格。</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第三十九条</w:t>
      </w:r>
      <w:r w:rsidRPr="0038138D">
        <w:rPr>
          <w:rFonts w:ascii="宋体" w:eastAsia="宋体" w:hAnsi="宋体" w:cs="Arial" w:hint="eastAsia"/>
          <w:color w:val="333333"/>
          <w:kern w:val="0"/>
          <w:szCs w:val="21"/>
        </w:rPr>
        <w:t>  违反本办法规定，提名单位和专家提名时协助提供虚假数据、材料或者未依法履行公示程序的，由省人民政府科学技术主管部门通报批评，取消年度提名资格，记录不良信誉，并建议相关主管单位对负有直接责任的主管人员和其他直接责任人员依法处理；情节严重的，永久取消提名资格。</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第四十条</w:t>
      </w:r>
      <w:r w:rsidRPr="0038138D">
        <w:rPr>
          <w:rFonts w:ascii="宋体" w:eastAsia="宋体" w:hAnsi="宋体" w:cs="Arial" w:hint="eastAsia"/>
          <w:color w:val="333333"/>
          <w:kern w:val="0"/>
          <w:szCs w:val="21"/>
        </w:rPr>
        <w:t>  违反本办法规定，中介机构为</w:t>
      </w:r>
      <w:proofErr w:type="gramStart"/>
      <w:r w:rsidRPr="0038138D">
        <w:rPr>
          <w:rFonts w:ascii="宋体" w:eastAsia="宋体" w:hAnsi="宋体" w:cs="Arial" w:hint="eastAsia"/>
          <w:color w:val="333333"/>
          <w:kern w:val="0"/>
          <w:szCs w:val="21"/>
        </w:rPr>
        <w:t>参评省</w:t>
      </w:r>
      <w:proofErr w:type="gramEnd"/>
      <w:r w:rsidRPr="0038138D">
        <w:rPr>
          <w:rFonts w:ascii="宋体" w:eastAsia="宋体" w:hAnsi="宋体" w:cs="Arial" w:hint="eastAsia"/>
          <w:color w:val="333333"/>
          <w:kern w:val="0"/>
          <w:szCs w:val="21"/>
        </w:rPr>
        <w:t>科技奖的项目成果出具虚假的分析测试、查新、评价、审计等报告的，由省人民政府科学技术主管部门按照下列规定处理：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（一）通报批评，并建议有关行业监督管理部门依法处理；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（二）记录不良信誉，情节严重的，其出具的相关报告5年内不能作为参加评奖项目成果的评价依据。</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第四十一条</w:t>
      </w:r>
      <w:r w:rsidRPr="0038138D">
        <w:rPr>
          <w:rFonts w:ascii="宋体" w:eastAsia="宋体" w:hAnsi="宋体" w:cs="Arial" w:hint="eastAsia"/>
          <w:color w:val="333333"/>
          <w:kern w:val="0"/>
          <w:szCs w:val="21"/>
        </w:rPr>
        <w:t>  参与省科技奖评审的专家和工作人员在评审活动中滥用职权、玩忽职守、徇私舞弊、收受贿赂，或者有应当回避而未主动回避等其他违法违规行为的，由省人民政府科学技术主管部门取消评审资格或者责令停止参与评审工作，记录不良信誉，并依法给予处分或者建议其主管单位依法处理。</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第四十二条</w:t>
      </w:r>
      <w:r w:rsidRPr="0038138D">
        <w:rPr>
          <w:rFonts w:ascii="宋体" w:eastAsia="宋体" w:hAnsi="宋体" w:cs="Arial" w:hint="eastAsia"/>
          <w:color w:val="333333"/>
          <w:kern w:val="0"/>
          <w:szCs w:val="21"/>
        </w:rPr>
        <w:t> 违反本办法规定，其他法律、法规和规章规定行政处罚的，从其规定；造成财产损失或者其他损害的，依法承担民事责任；构成犯罪的，依法追究刑事责任。</w:t>
      </w:r>
    </w:p>
    <w:p w:rsidR="0038138D" w:rsidRPr="0038138D" w:rsidRDefault="0038138D" w:rsidP="0038138D">
      <w:pPr>
        <w:widowControl/>
        <w:shd w:val="clear" w:color="auto" w:fill="FFFFFF"/>
        <w:spacing w:line="445" w:lineRule="atLeast"/>
        <w:jc w:val="center"/>
        <w:rPr>
          <w:rFonts w:ascii="宋体" w:eastAsia="宋体" w:hAnsi="宋体" w:cs="Arial" w:hint="eastAsia"/>
          <w:color w:val="333333"/>
          <w:kern w:val="0"/>
          <w:szCs w:val="21"/>
        </w:rPr>
      </w:pPr>
      <w:r w:rsidRPr="0038138D">
        <w:rPr>
          <w:rFonts w:ascii="宋体" w:eastAsia="宋体" w:hAnsi="宋体" w:cs="Arial" w:hint="eastAsia"/>
          <w:b/>
          <w:bCs/>
          <w:color w:val="333333"/>
          <w:kern w:val="0"/>
        </w:rPr>
        <w:t>第六章　 附  则</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第四十三条</w:t>
      </w:r>
      <w:r w:rsidRPr="0038138D">
        <w:rPr>
          <w:rFonts w:ascii="宋体" w:eastAsia="宋体" w:hAnsi="宋体" w:cs="Arial" w:hint="eastAsia"/>
          <w:color w:val="333333"/>
          <w:kern w:val="0"/>
          <w:szCs w:val="21"/>
        </w:rPr>
        <w:t>  鼓励社会力量在本省设立面向社会的科学技术奖，按照国家有关规定开展奖励活动。</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社会力量设立科学技术</w:t>
      </w:r>
      <w:proofErr w:type="gramStart"/>
      <w:r w:rsidRPr="0038138D">
        <w:rPr>
          <w:rFonts w:ascii="宋体" w:eastAsia="宋体" w:hAnsi="宋体" w:cs="Arial" w:hint="eastAsia"/>
          <w:color w:val="333333"/>
          <w:kern w:val="0"/>
          <w:szCs w:val="21"/>
        </w:rPr>
        <w:t>奖应当</w:t>
      </w:r>
      <w:proofErr w:type="gramEnd"/>
      <w:r w:rsidRPr="0038138D">
        <w:rPr>
          <w:rFonts w:ascii="宋体" w:eastAsia="宋体" w:hAnsi="宋体" w:cs="Arial" w:hint="eastAsia"/>
          <w:color w:val="333333"/>
          <w:kern w:val="0"/>
          <w:szCs w:val="21"/>
        </w:rPr>
        <w:t>坚持公益为本和诚实守信的原则，不得在奖励活动中收取任何费用。</w:t>
      </w:r>
    </w:p>
    <w:p w:rsidR="0038138D" w:rsidRPr="0038138D" w:rsidRDefault="0038138D" w:rsidP="0038138D">
      <w:pPr>
        <w:widowControl/>
        <w:shd w:val="clear" w:color="auto" w:fill="FFFFFF"/>
        <w:spacing w:line="445" w:lineRule="atLeast"/>
        <w:rPr>
          <w:rFonts w:ascii="宋体" w:eastAsia="宋体" w:hAnsi="宋体" w:cs="Arial" w:hint="eastAsia"/>
          <w:color w:val="333333"/>
          <w:kern w:val="0"/>
          <w:szCs w:val="21"/>
        </w:rPr>
      </w:pPr>
      <w:r w:rsidRPr="0038138D">
        <w:rPr>
          <w:rFonts w:ascii="宋体" w:eastAsia="宋体" w:hAnsi="宋体" w:cs="Arial" w:hint="eastAsia"/>
          <w:color w:val="333333"/>
          <w:kern w:val="0"/>
          <w:szCs w:val="21"/>
        </w:rPr>
        <w:t xml:space="preserve">　　</w:t>
      </w:r>
      <w:r w:rsidRPr="0038138D">
        <w:rPr>
          <w:rFonts w:ascii="宋体" w:eastAsia="宋体" w:hAnsi="宋体" w:cs="Arial" w:hint="eastAsia"/>
          <w:b/>
          <w:bCs/>
          <w:color w:val="333333"/>
          <w:kern w:val="0"/>
        </w:rPr>
        <w:t>第四十四条</w:t>
      </w:r>
      <w:r w:rsidRPr="0038138D">
        <w:rPr>
          <w:rFonts w:ascii="宋体" w:eastAsia="宋体" w:hAnsi="宋体" w:cs="Arial" w:hint="eastAsia"/>
          <w:color w:val="333333"/>
          <w:kern w:val="0"/>
          <w:szCs w:val="21"/>
        </w:rPr>
        <w:t>  本办法自2019年2月5日起施行。2009年1月16日省人民政府发布的《湖南省科学技术奖励办法》同时废止。</w:t>
      </w:r>
    </w:p>
    <w:p w:rsidR="0038138D" w:rsidRPr="0038138D" w:rsidRDefault="0038138D"/>
    <w:sectPr w:rsidR="0038138D" w:rsidRPr="003813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138D"/>
    <w:rsid w:val="003813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138D"/>
  </w:style>
  <w:style w:type="character" w:styleId="a3">
    <w:name w:val="Hyperlink"/>
    <w:basedOn w:val="a0"/>
    <w:uiPriority w:val="99"/>
    <w:semiHidden/>
    <w:unhideWhenUsed/>
    <w:rsid w:val="0038138D"/>
    <w:rPr>
      <w:color w:val="0000FF"/>
      <w:u w:val="single"/>
    </w:rPr>
  </w:style>
  <w:style w:type="paragraph" w:styleId="a4">
    <w:name w:val="Normal (Web)"/>
    <w:basedOn w:val="a"/>
    <w:uiPriority w:val="99"/>
    <w:semiHidden/>
    <w:unhideWhenUsed/>
    <w:rsid w:val="0038138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8138D"/>
    <w:rPr>
      <w:b/>
      <w:bCs/>
    </w:rPr>
  </w:style>
</w:styles>
</file>

<file path=word/webSettings.xml><?xml version="1.0" encoding="utf-8"?>
<w:webSettings xmlns:r="http://schemas.openxmlformats.org/officeDocument/2006/relationships" xmlns:w="http://schemas.openxmlformats.org/wordprocessingml/2006/main">
  <w:divs>
    <w:div w:id="1931967213">
      <w:bodyDiv w:val="1"/>
      <w:marLeft w:val="0"/>
      <w:marRight w:val="0"/>
      <w:marTop w:val="0"/>
      <w:marBottom w:val="0"/>
      <w:divBdr>
        <w:top w:val="none" w:sz="0" w:space="0" w:color="auto"/>
        <w:left w:val="none" w:sz="0" w:space="0" w:color="auto"/>
        <w:bottom w:val="none" w:sz="0" w:space="0" w:color="auto"/>
        <w:right w:val="none" w:sz="0" w:space="0" w:color="auto"/>
      </w:divBdr>
      <w:divsChild>
        <w:div w:id="1063215871">
          <w:marLeft w:val="0"/>
          <w:marRight w:val="0"/>
          <w:marTop w:val="0"/>
          <w:marBottom w:val="262"/>
          <w:divBdr>
            <w:top w:val="none" w:sz="0" w:space="0" w:color="auto"/>
            <w:left w:val="none" w:sz="0" w:space="0" w:color="auto"/>
            <w:bottom w:val="dashed" w:sz="4" w:space="0" w:color="CBCBCB"/>
            <w:right w:val="none" w:sz="0" w:space="0" w:color="auto"/>
          </w:divBdr>
        </w:div>
        <w:div w:id="1764495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kjc.huse.cn/c/2019-01-14/694889.shtml"/>
  <Relationship Id="rId5" Type="http://schemas.openxmlformats.org/officeDocument/2006/relationships/hyperlink" TargetMode="External" Target="http://kjc.huse.cn/c/2019-01-14/694889.shtml"/>
  <Relationship Id="rId6" Type="http://schemas.openxmlformats.org/officeDocument/2006/relationships/hyperlink" TargetMode="External" Target="http://kjc.huse.cn/c/2019-01-14/694889.s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2019-01-26T02:01:00Z</dcterms:created>
  <dc:creator>admin</dc:creator>
  <lastModifiedBy>admin</lastModifiedBy>
  <dcterms:modified xsi:type="dcterms:W3CDTF">2019-01-26T02:02:00Z</dcterms:modified>
  <revision>1</revision>
</coreProperties>
</file>