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20"/>
        </w:tabs>
        <w:jc w:val="center"/>
        <w:rPr>
          <w:rFonts w:hint="eastAsia" w:ascii="Times New Roman" w:hAnsi="Times New Roman"/>
          <w:b/>
          <w:bCs/>
          <w:sz w:val="36"/>
          <w:szCs w:val="36"/>
        </w:rPr>
      </w:pPr>
    </w:p>
    <w:p>
      <w:pPr>
        <w:tabs>
          <w:tab w:val="left" w:pos="2520"/>
        </w:tabs>
        <w:jc w:val="center"/>
        <w:rPr>
          <w:rFonts w:hint="eastAsia" w:ascii="Times New Roman" w:hAnsi="Times New Roman"/>
          <w:b/>
          <w:bCs/>
          <w:sz w:val="44"/>
          <w:szCs w:val="44"/>
        </w:rPr>
      </w:pPr>
      <w:r>
        <w:rPr>
          <w:rFonts w:hint="eastAsia" w:ascii="Times New Roman" w:hAnsi="Times New Roman"/>
          <w:b/>
          <w:bCs/>
          <w:sz w:val="44"/>
          <w:szCs w:val="44"/>
        </w:rPr>
        <w:t>关于开展2020年春季学期期初教学检查的</w:t>
      </w:r>
    </w:p>
    <w:p>
      <w:pPr>
        <w:tabs>
          <w:tab w:val="left" w:pos="2520"/>
        </w:tabs>
        <w:jc w:val="center"/>
        <w:rPr>
          <w:rFonts w:ascii="Times New Roman" w:hAnsi="Times New Roman"/>
          <w:b/>
          <w:bCs/>
          <w:sz w:val="44"/>
          <w:szCs w:val="44"/>
        </w:rPr>
      </w:pPr>
      <w:r>
        <w:rPr>
          <w:rFonts w:hint="eastAsia" w:ascii="Times New Roman" w:hAnsi="Times New Roman"/>
          <w:b/>
          <w:bCs/>
          <w:sz w:val="44"/>
          <w:szCs w:val="44"/>
        </w:rPr>
        <w:t>通</w:t>
      </w:r>
      <w:r>
        <w:rPr>
          <w:rFonts w:hint="eastAsia" w:ascii="Times New Roman" w:hAnsi="Times New Roman"/>
          <w:b/>
          <w:bCs/>
          <w:sz w:val="44"/>
          <w:szCs w:val="44"/>
          <w:lang w:val="en-US" w:eastAsia="zh-CN"/>
        </w:rPr>
        <w:t xml:space="preserve">  </w:t>
      </w:r>
      <w:r>
        <w:rPr>
          <w:rFonts w:hint="eastAsia" w:ascii="Times New Roman" w:hAnsi="Times New Roman"/>
          <w:b/>
          <w:bCs/>
          <w:sz w:val="44"/>
          <w:szCs w:val="44"/>
        </w:rPr>
        <w:t>知</w:t>
      </w:r>
    </w:p>
    <w:p>
      <w:pPr>
        <w:tabs>
          <w:tab w:val="left" w:pos="2520"/>
        </w:tabs>
        <w:rPr>
          <w:rFonts w:ascii="Times New Roman" w:hAnsi="Times New Roman"/>
          <w:sz w:val="28"/>
          <w:szCs w:val="28"/>
        </w:rPr>
      </w:pPr>
    </w:p>
    <w:p>
      <w:pPr>
        <w:tabs>
          <w:tab w:val="left" w:pos="2520"/>
        </w:tabs>
        <w:rPr>
          <w:rFonts w:hint="eastAsia" w:ascii="Times New Roman" w:hAnsi="Times New Roman"/>
          <w:sz w:val="28"/>
          <w:szCs w:val="28"/>
        </w:rPr>
      </w:pPr>
    </w:p>
    <w:p>
      <w:pPr>
        <w:tabs>
          <w:tab w:val="left" w:pos="2520"/>
        </w:tabs>
        <w:rPr>
          <w:rFonts w:hint="eastAsia" w:ascii="仿宋" w:hAnsi="仿宋" w:eastAsia="仿宋" w:cs="仿宋"/>
          <w:sz w:val="32"/>
          <w:szCs w:val="32"/>
        </w:rPr>
      </w:pPr>
      <w:r>
        <w:rPr>
          <w:rFonts w:hint="eastAsia" w:ascii="仿宋" w:hAnsi="仿宋" w:eastAsia="仿宋" w:cs="仿宋"/>
          <w:sz w:val="32"/>
          <w:szCs w:val="32"/>
        </w:rPr>
        <w:t>各教学学院：</w:t>
      </w:r>
    </w:p>
    <w:p>
      <w:pPr>
        <w:widowControl/>
        <w:ind w:firstLine="560"/>
        <w:jc w:val="left"/>
        <w:rPr>
          <w:rFonts w:hint="eastAsia" w:ascii="仿宋" w:hAnsi="仿宋" w:eastAsia="仿宋" w:cs="仿宋"/>
          <w:sz w:val="32"/>
          <w:szCs w:val="32"/>
        </w:rPr>
      </w:pPr>
      <w:r>
        <w:rPr>
          <w:rFonts w:hint="eastAsia" w:ascii="仿宋" w:hAnsi="仿宋" w:eastAsia="仿宋" w:cs="仿宋"/>
          <w:sz w:val="32"/>
          <w:szCs w:val="32"/>
        </w:rPr>
        <w:t>为规范教学管理，提升教学质量，推动</w:t>
      </w:r>
      <w:r>
        <w:rPr>
          <w:rFonts w:hint="eastAsia" w:ascii="仿宋" w:hAnsi="仿宋" w:eastAsia="仿宋" w:cs="仿宋"/>
          <w:sz w:val="32"/>
          <w:szCs w:val="32"/>
          <w:lang w:val="en-US" w:eastAsia="zh-CN"/>
        </w:rPr>
        <w:t>教学</w:t>
      </w:r>
      <w:r>
        <w:rPr>
          <w:rFonts w:hint="eastAsia" w:ascii="仿宋" w:hAnsi="仿宋" w:eastAsia="仿宋" w:cs="仿宋"/>
          <w:sz w:val="32"/>
          <w:szCs w:val="32"/>
        </w:rPr>
        <w:t>改革</w:t>
      </w:r>
      <w:r>
        <w:rPr>
          <w:rFonts w:hint="eastAsia" w:ascii="仿宋" w:hAnsi="仿宋" w:eastAsia="仿宋" w:cs="仿宋"/>
          <w:sz w:val="32"/>
          <w:szCs w:val="32"/>
          <w:lang w:eastAsia="zh-CN"/>
        </w:rPr>
        <w:t>，落实审核评估整改要求，</w:t>
      </w:r>
      <w:r>
        <w:rPr>
          <w:rFonts w:hint="eastAsia" w:ascii="仿宋" w:hAnsi="仿宋" w:eastAsia="仿宋" w:cs="仿宋"/>
          <w:sz w:val="32"/>
          <w:szCs w:val="32"/>
          <w:lang w:val="en-US" w:eastAsia="zh-CN"/>
        </w:rPr>
        <w:t>经</w:t>
      </w:r>
      <w:r>
        <w:rPr>
          <w:rFonts w:hint="eastAsia" w:ascii="仿宋" w:hAnsi="仿宋" w:eastAsia="仿宋" w:cs="仿宋"/>
          <w:sz w:val="32"/>
          <w:szCs w:val="32"/>
        </w:rPr>
        <w:t>学校</w:t>
      </w:r>
      <w:r>
        <w:rPr>
          <w:rFonts w:hint="eastAsia" w:ascii="仿宋" w:hAnsi="仿宋" w:eastAsia="仿宋" w:cs="仿宋"/>
          <w:sz w:val="32"/>
          <w:szCs w:val="32"/>
          <w:lang w:val="en-US" w:eastAsia="zh-CN"/>
        </w:rPr>
        <w:t>研究决定，由教务处联合质量管理处、实验实训中心等管理部门，对</w:t>
      </w:r>
      <w:r>
        <w:rPr>
          <w:rFonts w:hint="eastAsia" w:ascii="仿宋" w:hAnsi="仿宋" w:eastAsia="仿宋" w:cs="仿宋"/>
          <w:sz w:val="32"/>
          <w:szCs w:val="32"/>
        </w:rPr>
        <w:t>各教学学院课程考</w:t>
      </w:r>
      <w:r>
        <w:rPr>
          <w:rFonts w:hint="eastAsia" w:ascii="仿宋" w:hAnsi="仿宋" w:eastAsia="仿宋" w:cs="仿宋"/>
          <w:sz w:val="32"/>
          <w:szCs w:val="32"/>
          <w:lang w:val="en-US" w:eastAsia="zh-CN"/>
        </w:rPr>
        <w:t>试</w:t>
      </w:r>
      <w:r>
        <w:rPr>
          <w:rFonts w:hint="eastAsia" w:ascii="仿宋" w:hAnsi="仿宋" w:eastAsia="仿宋" w:cs="仿宋"/>
          <w:sz w:val="32"/>
          <w:szCs w:val="32"/>
        </w:rPr>
        <w:t>试卷、毕业论文（设计）、教学文档</w:t>
      </w:r>
      <w:r>
        <w:rPr>
          <w:rFonts w:hint="eastAsia" w:ascii="仿宋" w:hAnsi="仿宋" w:eastAsia="仿宋" w:cs="仿宋"/>
          <w:sz w:val="32"/>
          <w:szCs w:val="32"/>
          <w:lang w:eastAsia="zh-CN"/>
        </w:rPr>
        <w:t>（含院系文档、</w:t>
      </w:r>
      <w:r>
        <w:rPr>
          <w:rFonts w:hint="eastAsia" w:ascii="仿宋" w:hAnsi="仿宋" w:eastAsia="仿宋" w:cs="仿宋"/>
          <w:sz w:val="32"/>
          <w:szCs w:val="32"/>
        </w:rPr>
        <w:t>教师个人教学</w:t>
      </w:r>
      <w:r>
        <w:rPr>
          <w:rFonts w:hint="eastAsia" w:ascii="仿宋" w:hAnsi="仿宋" w:eastAsia="仿宋" w:cs="仿宋"/>
          <w:sz w:val="32"/>
          <w:szCs w:val="32"/>
          <w:lang w:eastAsia="zh-CN"/>
        </w:rPr>
        <w:t>文档）、实验专项</w:t>
      </w:r>
      <w:r>
        <w:rPr>
          <w:rFonts w:hint="eastAsia" w:ascii="仿宋" w:hAnsi="仿宋" w:eastAsia="仿宋" w:cs="仿宋"/>
          <w:sz w:val="32"/>
          <w:szCs w:val="32"/>
        </w:rPr>
        <w:t>等进行</w:t>
      </w:r>
      <w:r>
        <w:rPr>
          <w:rFonts w:hint="eastAsia" w:ascii="仿宋" w:hAnsi="仿宋" w:eastAsia="仿宋" w:cs="仿宋"/>
          <w:sz w:val="32"/>
          <w:szCs w:val="32"/>
          <w:lang w:val="en-US" w:eastAsia="zh-CN"/>
        </w:rPr>
        <w:t>集中检查</w:t>
      </w:r>
      <w:r>
        <w:rPr>
          <w:rFonts w:hint="eastAsia" w:ascii="仿宋" w:hAnsi="仿宋" w:eastAsia="仿宋" w:cs="仿宋"/>
          <w:sz w:val="32"/>
          <w:szCs w:val="32"/>
          <w:lang w:eastAsia="zh-CN"/>
        </w:rPr>
        <w:t>，</w:t>
      </w:r>
      <w:r>
        <w:rPr>
          <w:rFonts w:hint="eastAsia" w:ascii="仿宋" w:hAnsi="仿宋" w:eastAsia="仿宋" w:cs="仿宋"/>
          <w:sz w:val="32"/>
          <w:szCs w:val="32"/>
        </w:rPr>
        <w:t>现将有关事项通知如下：</w:t>
      </w:r>
    </w:p>
    <w:p>
      <w:pPr>
        <w:widowControl/>
        <w:ind w:firstLine="560"/>
        <w:jc w:val="left"/>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、检查方式及时间</w:t>
      </w:r>
    </w:p>
    <w:p>
      <w:pPr>
        <w:widowControl/>
        <w:ind w:firstLine="560"/>
        <w:jc w:val="left"/>
        <w:rPr>
          <w:rFonts w:hint="eastAsia" w:ascii="仿宋" w:hAnsi="仿宋" w:eastAsia="仿宋" w:cs="仿宋"/>
          <w:sz w:val="32"/>
          <w:szCs w:val="32"/>
          <w:lang w:val="en-US" w:eastAsia="zh-CN"/>
        </w:rPr>
      </w:pPr>
      <w:r>
        <w:rPr>
          <w:rFonts w:hint="eastAsia" w:ascii="仿宋" w:hAnsi="仿宋" w:eastAsia="仿宋" w:cs="仿宋"/>
          <w:sz w:val="32"/>
          <w:szCs w:val="32"/>
        </w:rPr>
        <w:t>本次检查分两个阶段进行</w:t>
      </w:r>
      <w:r>
        <w:rPr>
          <w:rFonts w:hint="eastAsia" w:ascii="仿宋" w:hAnsi="仿宋" w:eastAsia="仿宋" w:cs="仿宋"/>
          <w:sz w:val="32"/>
          <w:szCs w:val="32"/>
          <w:lang w:eastAsia="zh-CN"/>
        </w:rPr>
        <w:t>：</w:t>
      </w:r>
    </w:p>
    <w:p>
      <w:pPr>
        <w:widowControl/>
        <w:ind w:firstLine="560"/>
        <w:jc w:val="left"/>
        <w:rPr>
          <w:rFonts w:hint="eastAsia" w:ascii="仿宋" w:hAnsi="仿宋" w:eastAsia="仿宋" w:cs="仿宋"/>
          <w:sz w:val="32"/>
          <w:szCs w:val="32"/>
          <w:lang w:eastAsia="zh-CN"/>
        </w:rPr>
      </w:pPr>
      <w:r>
        <w:rPr>
          <w:rFonts w:hint="eastAsia" w:ascii="仿宋" w:hAnsi="仿宋" w:eastAsia="仿宋" w:cs="仿宋"/>
          <w:sz w:val="32"/>
          <w:szCs w:val="32"/>
        </w:rPr>
        <w:t>第一阶段为学院自查，</w:t>
      </w:r>
      <w:r>
        <w:rPr>
          <w:rFonts w:hint="eastAsia" w:ascii="仿宋" w:hAnsi="仿宋" w:eastAsia="仿宋" w:cs="仿宋"/>
          <w:sz w:val="32"/>
          <w:szCs w:val="32"/>
          <w:lang w:val="en-US" w:eastAsia="zh-CN"/>
        </w:rPr>
        <w:t>检查</w:t>
      </w:r>
      <w:r>
        <w:rPr>
          <w:rFonts w:hint="eastAsia" w:ascii="仿宋" w:hAnsi="仿宋" w:eastAsia="仿宋" w:cs="仿宋"/>
          <w:sz w:val="32"/>
          <w:szCs w:val="32"/>
        </w:rPr>
        <w:t>时间</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7日</w:t>
      </w:r>
      <w:r>
        <w:rPr>
          <w:rFonts w:hint="eastAsia" w:ascii="仿宋" w:hAnsi="仿宋" w:eastAsia="仿宋" w:cs="仿宋"/>
          <w:sz w:val="32"/>
          <w:szCs w:val="32"/>
        </w:rPr>
        <w:t>—</w:t>
      </w:r>
      <w:r>
        <w:rPr>
          <w:rFonts w:hint="eastAsia" w:ascii="仿宋" w:hAnsi="仿宋" w:eastAsia="仿宋" w:cs="仿宋"/>
          <w:sz w:val="32"/>
          <w:szCs w:val="32"/>
          <w:lang w:val="en-US" w:eastAsia="zh-CN"/>
        </w:rPr>
        <w:t>17日</w:t>
      </w:r>
      <w:r>
        <w:rPr>
          <w:rFonts w:hint="eastAsia" w:ascii="仿宋" w:hAnsi="仿宋" w:eastAsia="仿宋" w:cs="仿宋"/>
          <w:sz w:val="32"/>
          <w:szCs w:val="32"/>
          <w:lang w:eastAsia="zh-CN"/>
        </w:rPr>
        <w:t>。</w:t>
      </w:r>
    </w:p>
    <w:p>
      <w:pPr>
        <w:widowControl/>
        <w:ind w:firstLine="560"/>
        <w:jc w:val="left"/>
        <w:rPr>
          <w:rFonts w:hint="eastAsia" w:ascii="仿宋" w:hAnsi="仿宋" w:eastAsia="仿宋" w:cs="仿宋"/>
          <w:sz w:val="32"/>
          <w:szCs w:val="32"/>
        </w:rPr>
      </w:pPr>
      <w:r>
        <w:rPr>
          <w:rFonts w:hint="eastAsia" w:ascii="仿宋" w:hAnsi="仿宋" w:eastAsia="仿宋" w:cs="仿宋"/>
          <w:sz w:val="32"/>
          <w:szCs w:val="32"/>
        </w:rPr>
        <w:t>第二阶段为集中检查，</w:t>
      </w:r>
      <w:r>
        <w:rPr>
          <w:rFonts w:hint="eastAsia" w:ascii="仿宋" w:hAnsi="仿宋" w:eastAsia="仿宋" w:cs="仿宋"/>
          <w:sz w:val="32"/>
          <w:szCs w:val="32"/>
          <w:lang w:val="en-US" w:eastAsia="zh-CN"/>
        </w:rPr>
        <w:t>检查</w:t>
      </w:r>
      <w:r>
        <w:rPr>
          <w:rFonts w:hint="eastAsia" w:ascii="仿宋" w:hAnsi="仿宋" w:eastAsia="仿宋" w:cs="仿宋"/>
          <w:sz w:val="32"/>
          <w:szCs w:val="32"/>
        </w:rPr>
        <w:t>时间</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20日</w:t>
      </w:r>
      <w:r>
        <w:rPr>
          <w:rFonts w:hint="eastAsia" w:ascii="仿宋" w:hAnsi="仿宋" w:eastAsia="仿宋" w:cs="仿宋"/>
          <w:sz w:val="32"/>
          <w:szCs w:val="32"/>
        </w:rPr>
        <w:t>—</w:t>
      </w:r>
      <w:r>
        <w:rPr>
          <w:rFonts w:hint="eastAsia" w:ascii="仿宋" w:hAnsi="仿宋" w:eastAsia="仿宋" w:cs="仿宋"/>
          <w:sz w:val="32"/>
          <w:szCs w:val="32"/>
          <w:lang w:val="en-US" w:eastAsia="zh-CN"/>
        </w:rPr>
        <w:t>24日</w:t>
      </w:r>
      <w:r>
        <w:rPr>
          <w:rFonts w:hint="eastAsia" w:ascii="仿宋" w:hAnsi="仿宋" w:eastAsia="仿宋" w:cs="仿宋"/>
          <w:sz w:val="32"/>
          <w:szCs w:val="32"/>
        </w:rPr>
        <w:t>。</w:t>
      </w:r>
    </w:p>
    <w:p>
      <w:pPr>
        <w:widowControl/>
        <w:ind w:firstLine="560"/>
        <w:jc w:val="left"/>
        <w:rPr>
          <w:rFonts w:hint="eastAsia" w:ascii="仿宋" w:hAnsi="仿宋" w:eastAsia="仿宋" w:cs="仿宋"/>
          <w:sz w:val="32"/>
          <w:szCs w:val="32"/>
        </w:rPr>
      </w:pPr>
      <w:r>
        <w:rPr>
          <w:rFonts w:hint="eastAsia" w:ascii="仿宋" w:hAnsi="仿宋" w:eastAsia="仿宋" w:cs="仿宋"/>
          <w:sz w:val="32"/>
          <w:szCs w:val="32"/>
        </w:rPr>
        <w:t>（一）学院自查：学院组织全院教师</w:t>
      </w:r>
      <w:r>
        <w:rPr>
          <w:rFonts w:hint="eastAsia" w:ascii="仿宋" w:hAnsi="仿宋" w:eastAsia="仿宋" w:cs="仿宋"/>
          <w:sz w:val="32"/>
          <w:szCs w:val="32"/>
          <w:lang w:eastAsia="zh-CN"/>
        </w:rPr>
        <w:t>积极准备归档，并按照审核评估相关规定要求</w:t>
      </w:r>
      <w:r>
        <w:rPr>
          <w:rFonts w:hint="eastAsia" w:ascii="仿宋" w:hAnsi="仿宋" w:eastAsia="仿宋" w:cs="仿宋"/>
          <w:sz w:val="32"/>
          <w:szCs w:val="32"/>
        </w:rPr>
        <w:t>进行自查。</w:t>
      </w:r>
    </w:p>
    <w:p>
      <w:pPr>
        <w:widowControl/>
        <w:ind w:firstLine="420"/>
        <w:jc w:val="left"/>
        <w:rPr>
          <w:rFonts w:hint="eastAsia" w:ascii="仿宋" w:hAnsi="仿宋" w:eastAsia="仿宋" w:cs="仿宋"/>
          <w:sz w:val="32"/>
          <w:szCs w:val="32"/>
        </w:rPr>
      </w:pPr>
      <w:r>
        <w:rPr>
          <w:rFonts w:hint="eastAsia" w:ascii="仿宋" w:hAnsi="仿宋" w:eastAsia="仿宋" w:cs="仿宋"/>
          <w:sz w:val="32"/>
          <w:szCs w:val="32"/>
        </w:rPr>
        <w:t>（二）集中检查：在教学学院自查的基础上，由</w:t>
      </w:r>
      <w:r>
        <w:rPr>
          <w:rFonts w:hint="eastAsia" w:ascii="仿宋" w:hAnsi="仿宋" w:eastAsia="仿宋" w:cs="仿宋"/>
          <w:sz w:val="32"/>
          <w:szCs w:val="32"/>
          <w:lang w:val="en-US" w:eastAsia="zh-CN"/>
        </w:rPr>
        <w:t>教务处联合质量管理处、实验实训中心等管理部门</w:t>
      </w:r>
      <w:r>
        <w:rPr>
          <w:rFonts w:hint="eastAsia" w:ascii="仿宋" w:hAnsi="仿宋" w:eastAsia="仿宋" w:cs="仿宋"/>
          <w:sz w:val="32"/>
          <w:szCs w:val="32"/>
        </w:rPr>
        <w:t>成立检查组，对各教学学院20</w:t>
      </w:r>
      <w:r>
        <w:rPr>
          <w:rFonts w:hint="eastAsia" w:ascii="仿宋" w:hAnsi="仿宋" w:eastAsia="仿宋" w:cs="仿宋"/>
          <w:sz w:val="32"/>
          <w:szCs w:val="32"/>
          <w:lang w:val="en-US" w:eastAsia="zh-CN"/>
        </w:rPr>
        <w:t>19</w:t>
      </w:r>
      <w:r>
        <w:rPr>
          <w:rFonts w:hint="eastAsia" w:ascii="仿宋" w:hAnsi="仿宋" w:eastAsia="仿宋" w:cs="仿宋"/>
          <w:sz w:val="32"/>
          <w:szCs w:val="32"/>
        </w:rPr>
        <w:t>年</w:t>
      </w:r>
      <w:r>
        <w:rPr>
          <w:rFonts w:hint="eastAsia" w:ascii="仿宋" w:hAnsi="仿宋" w:eastAsia="仿宋" w:cs="仿宋"/>
          <w:sz w:val="32"/>
          <w:szCs w:val="32"/>
          <w:lang w:val="en-US" w:eastAsia="zh-CN"/>
        </w:rPr>
        <w:t>秋季学期</w:t>
      </w:r>
      <w:r>
        <w:rPr>
          <w:rFonts w:hint="eastAsia" w:ascii="仿宋" w:hAnsi="仿宋" w:eastAsia="仿宋" w:cs="仿宋"/>
          <w:sz w:val="32"/>
          <w:szCs w:val="32"/>
        </w:rPr>
        <w:t>课程</w:t>
      </w:r>
      <w:r>
        <w:rPr>
          <w:rFonts w:hint="eastAsia" w:ascii="仿宋" w:hAnsi="仿宋" w:eastAsia="仿宋" w:cs="仿宋"/>
          <w:sz w:val="32"/>
          <w:szCs w:val="32"/>
          <w:lang w:val="en-US" w:eastAsia="zh-CN"/>
        </w:rPr>
        <w:t>考试、</w:t>
      </w:r>
      <w:r>
        <w:rPr>
          <w:rFonts w:hint="eastAsia" w:ascii="仿宋" w:hAnsi="仿宋" w:eastAsia="仿宋" w:cs="仿宋"/>
          <w:sz w:val="32"/>
          <w:szCs w:val="32"/>
        </w:rPr>
        <w:t>考核试卷</w:t>
      </w:r>
      <w:r>
        <w:rPr>
          <w:rFonts w:hint="eastAsia" w:ascii="仿宋" w:hAnsi="仿宋" w:eastAsia="仿宋" w:cs="仿宋"/>
          <w:sz w:val="32"/>
          <w:szCs w:val="32"/>
          <w:lang w:eastAsia="zh-CN"/>
        </w:rPr>
        <w:t>，</w:t>
      </w:r>
      <w:r>
        <w:rPr>
          <w:rFonts w:hint="eastAsia" w:ascii="仿宋" w:hAnsi="仿宋" w:eastAsia="仿宋" w:cs="仿宋"/>
          <w:sz w:val="32"/>
          <w:szCs w:val="32"/>
        </w:rPr>
        <w:t>毕业论文（设计）</w:t>
      </w:r>
      <w:r>
        <w:rPr>
          <w:rFonts w:hint="eastAsia" w:ascii="仿宋" w:hAnsi="仿宋" w:eastAsia="仿宋" w:cs="仿宋"/>
          <w:sz w:val="32"/>
          <w:szCs w:val="32"/>
          <w:lang w:eastAsia="zh-CN"/>
        </w:rPr>
        <w:t>过程文档材料，教学文档（含院系文档、</w:t>
      </w:r>
      <w:r>
        <w:rPr>
          <w:rFonts w:hint="eastAsia" w:ascii="仿宋" w:hAnsi="仿宋" w:eastAsia="仿宋" w:cs="仿宋"/>
          <w:sz w:val="32"/>
          <w:szCs w:val="32"/>
        </w:rPr>
        <w:t>教师个人教学</w:t>
      </w:r>
      <w:r>
        <w:rPr>
          <w:rFonts w:hint="eastAsia" w:ascii="仿宋" w:hAnsi="仿宋" w:eastAsia="仿宋" w:cs="仿宋"/>
          <w:sz w:val="32"/>
          <w:szCs w:val="32"/>
          <w:lang w:eastAsia="zh-CN"/>
        </w:rPr>
        <w:t>文档），实验专项</w:t>
      </w:r>
      <w:r>
        <w:rPr>
          <w:rFonts w:hint="eastAsia" w:ascii="仿宋" w:hAnsi="仿宋" w:eastAsia="仿宋" w:cs="仿宋"/>
          <w:sz w:val="32"/>
          <w:szCs w:val="32"/>
        </w:rPr>
        <w:t>等进行全面检查。各教学学院要安排专人负责，提前准备好</w:t>
      </w:r>
      <w:r>
        <w:rPr>
          <w:rFonts w:hint="eastAsia" w:ascii="仿宋" w:hAnsi="仿宋" w:eastAsia="仿宋" w:cs="仿宋"/>
          <w:sz w:val="32"/>
          <w:szCs w:val="32"/>
          <w:lang w:eastAsia="zh-CN"/>
        </w:rPr>
        <w:t>相应检查材料及</w:t>
      </w:r>
      <w:r>
        <w:rPr>
          <w:rFonts w:hint="eastAsia" w:ascii="仿宋" w:hAnsi="仿宋" w:eastAsia="仿宋" w:cs="仿宋"/>
          <w:sz w:val="32"/>
          <w:szCs w:val="32"/>
        </w:rPr>
        <w:t>汇总表相关</w:t>
      </w:r>
      <w:r>
        <w:rPr>
          <w:rFonts w:hint="eastAsia" w:ascii="仿宋" w:hAnsi="仿宋" w:eastAsia="仿宋" w:cs="仿宋"/>
          <w:sz w:val="32"/>
          <w:szCs w:val="32"/>
          <w:lang w:eastAsia="zh-CN"/>
        </w:rPr>
        <w:t>原始</w:t>
      </w:r>
      <w:r>
        <w:rPr>
          <w:rFonts w:hint="eastAsia" w:ascii="仿宋" w:hAnsi="仿宋" w:eastAsia="仿宋" w:cs="仿宋"/>
          <w:sz w:val="32"/>
          <w:szCs w:val="32"/>
        </w:rPr>
        <w:t>材料供检查组查阅。</w:t>
      </w:r>
    </w:p>
    <w:p>
      <w:pPr>
        <w:widowControl/>
        <w:ind w:firstLine="960" w:firstLineChars="300"/>
        <w:jc w:val="left"/>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、检查内容及归档要求</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（一）课程</w:t>
      </w:r>
      <w:r>
        <w:rPr>
          <w:rFonts w:hint="eastAsia" w:ascii="仿宋" w:hAnsi="仿宋" w:eastAsia="仿宋" w:cs="仿宋"/>
          <w:sz w:val="32"/>
          <w:szCs w:val="32"/>
          <w:lang w:val="en-US" w:eastAsia="zh-CN"/>
        </w:rPr>
        <w:t>考试、</w:t>
      </w:r>
      <w:r>
        <w:rPr>
          <w:rFonts w:hint="eastAsia" w:ascii="仿宋" w:hAnsi="仿宋" w:eastAsia="仿宋" w:cs="仿宋"/>
          <w:sz w:val="32"/>
          <w:szCs w:val="32"/>
        </w:rPr>
        <w:t>考核试卷。开展</w:t>
      </w:r>
      <w:r>
        <w:rPr>
          <w:rFonts w:hint="eastAsia" w:ascii="仿宋" w:hAnsi="仿宋" w:eastAsia="仿宋" w:cs="仿宋"/>
          <w:sz w:val="32"/>
          <w:szCs w:val="32"/>
          <w:lang w:val="en-US" w:eastAsia="zh-CN"/>
        </w:rPr>
        <w:t>2019年秋季学期</w:t>
      </w:r>
      <w:r>
        <w:rPr>
          <w:rFonts w:hint="eastAsia" w:ascii="仿宋" w:hAnsi="仿宋" w:eastAsia="仿宋" w:cs="仿宋"/>
          <w:sz w:val="32"/>
          <w:szCs w:val="32"/>
        </w:rPr>
        <w:t>面向本科各专业开设的所有课程的试卷检查与归档工作（检查</w:t>
      </w:r>
      <w:r>
        <w:rPr>
          <w:rFonts w:hint="eastAsia" w:ascii="仿宋" w:hAnsi="仿宋" w:eastAsia="仿宋" w:cs="仿宋"/>
          <w:sz w:val="32"/>
          <w:szCs w:val="32"/>
          <w:lang w:eastAsia="zh-CN"/>
        </w:rPr>
        <w:t>依据：湖南科技学院课程考核管理规程（湘科院教发【</w:t>
      </w:r>
      <w:r>
        <w:rPr>
          <w:rFonts w:hint="eastAsia" w:ascii="仿宋" w:hAnsi="仿宋" w:eastAsia="仿宋" w:cs="仿宋"/>
          <w:sz w:val="32"/>
          <w:szCs w:val="32"/>
          <w:lang w:val="en-US" w:eastAsia="zh-CN"/>
        </w:rPr>
        <w:t>2018</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46号</w:t>
      </w:r>
      <w:r>
        <w:rPr>
          <w:rFonts w:hint="eastAsia" w:ascii="仿宋" w:hAnsi="仿宋" w:eastAsia="仿宋" w:cs="仿宋"/>
          <w:sz w:val="32"/>
          <w:szCs w:val="32"/>
          <w:lang w:eastAsia="zh-CN"/>
        </w:rPr>
        <w:t>）、湖南科技学院关于加快推进课程考试改革的实施意见（修订稿）（湘科院教发【</w:t>
      </w:r>
      <w:r>
        <w:rPr>
          <w:rFonts w:hint="eastAsia" w:ascii="仿宋" w:hAnsi="仿宋" w:eastAsia="仿宋" w:cs="仿宋"/>
          <w:sz w:val="32"/>
          <w:szCs w:val="32"/>
          <w:lang w:val="en-US" w:eastAsia="zh-CN"/>
        </w:rPr>
        <w:t>2019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39号</w:t>
      </w:r>
      <w:r>
        <w:rPr>
          <w:rFonts w:hint="eastAsia" w:ascii="仿宋" w:hAnsi="仿宋" w:eastAsia="仿宋" w:cs="仿宋"/>
          <w:sz w:val="32"/>
          <w:szCs w:val="32"/>
          <w:lang w:eastAsia="zh-CN"/>
        </w:rPr>
        <w:t>）等相关管理制度要求</w:t>
      </w:r>
      <w:r>
        <w:rPr>
          <w:rFonts w:hint="eastAsia" w:ascii="仿宋" w:hAnsi="仿宋" w:eastAsia="仿宋" w:cs="仿宋"/>
          <w:sz w:val="32"/>
          <w:szCs w:val="32"/>
        </w:rPr>
        <w:t>，并按照附件</w:t>
      </w:r>
      <w:r>
        <w:rPr>
          <w:rFonts w:hint="eastAsia" w:ascii="仿宋" w:hAnsi="仿宋" w:eastAsia="仿宋" w:cs="仿宋"/>
          <w:sz w:val="32"/>
          <w:szCs w:val="32"/>
          <w:lang w:val="en-US" w:eastAsia="zh-CN"/>
        </w:rPr>
        <w:t>2</w:t>
      </w:r>
      <w:r>
        <w:rPr>
          <w:rFonts w:hint="eastAsia" w:ascii="仿宋" w:hAnsi="仿宋" w:eastAsia="仿宋" w:cs="仿宋"/>
          <w:sz w:val="32"/>
          <w:szCs w:val="32"/>
        </w:rPr>
        <w:t>格式，用Excel表形式形成学院试卷汇总表）。</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）毕业论文（设计）。按学生所在学院归属，对20</w:t>
      </w:r>
      <w:r>
        <w:rPr>
          <w:rFonts w:hint="eastAsia" w:ascii="仿宋" w:hAnsi="仿宋" w:eastAsia="仿宋" w:cs="仿宋"/>
          <w:sz w:val="32"/>
          <w:szCs w:val="32"/>
          <w:lang w:val="en-US" w:eastAsia="zh-CN"/>
        </w:rPr>
        <w:t>20</w:t>
      </w:r>
      <w:r>
        <w:rPr>
          <w:rFonts w:hint="eastAsia" w:ascii="仿宋" w:hAnsi="仿宋" w:eastAsia="仿宋" w:cs="仿宋"/>
          <w:sz w:val="32"/>
          <w:szCs w:val="32"/>
        </w:rPr>
        <w:t>届本科毕业生的毕业论文（设计）</w:t>
      </w:r>
      <w:r>
        <w:rPr>
          <w:rFonts w:hint="eastAsia" w:ascii="仿宋" w:hAnsi="仿宋" w:eastAsia="仿宋" w:cs="仿宋"/>
          <w:sz w:val="32"/>
          <w:szCs w:val="32"/>
          <w:lang w:eastAsia="zh-CN"/>
        </w:rPr>
        <w:t>过程材料</w:t>
      </w:r>
      <w:r>
        <w:rPr>
          <w:rFonts w:hint="eastAsia" w:ascii="仿宋" w:hAnsi="仿宋" w:eastAsia="仿宋" w:cs="仿宋"/>
          <w:sz w:val="32"/>
          <w:szCs w:val="32"/>
        </w:rPr>
        <w:t>及归档工作</w:t>
      </w:r>
      <w:r>
        <w:rPr>
          <w:rFonts w:hint="eastAsia" w:ascii="仿宋" w:hAnsi="仿宋" w:eastAsia="仿宋" w:cs="仿宋"/>
          <w:sz w:val="32"/>
          <w:szCs w:val="32"/>
          <w:lang w:eastAsia="zh-CN"/>
        </w:rPr>
        <w:t>进行</w:t>
      </w:r>
      <w:r>
        <w:rPr>
          <w:rFonts w:hint="eastAsia" w:ascii="仿宋" w:hAnsi="仿宋" w:eastAsia="仿宋" w:cs="仿宋"/>
          <w:sz w:val="32"/>
          <w:szCs w:val="32"/>
        </w:rPr>
        <w:t>检查（检查</w:t>
      </w:r>
      <w:r>
        <w:rPr>
          <w:rFonts w:hint="eastAsia" w:ascii="仿宋" w:hAnsi="仿宋" w:eastAsia="仿宋" w:cs="仿宋"/>
          <w:sz w:val="32"/>
          <w:szCs w:val="32"/>
          <w:lang w:eastAsia="zh-CN"/>
        </w:rPr>
        <w:t>依据：湖南科技学院本科毕业论文（设计）工作管理条例（湘科院教发【</w:t>
      </w:r>
      <w:r>
        <w:rPr>
          <w:rFonts w:hint="eastAsia" w:ascii="仿宋" w:hAnsi="仿宋" w:eastAsia="仿宋" w:cs="仿宋"/>
          <w:sz w:val="32"/>
          <w:szCs w:val="32"/>
          <w:lang w:val="en-US" w:eastAsia="zh-CN"/>
        </w:rPr>
        <w:t>2018</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60号</w:t>
      </w:r>
      <w:r>
        <w:rPr>
          <w:rFonts w:hint="eastAsia" w:ascii="仿宋" w:hAnsi="仿宋" w:eastAsia="仿宋" w:cs="仿宋"/>
          <w:sz w:val="32"/>
          <w:szCs w:val="32"/>
          <w:lang w:eastAsia="zh-CN"/>
        </w:rPr>
        <w:t>）</w:t>
      </w:r>
      <w:r>
        <w:rPr>
          <w:rFonts w:hint="eastAsia" w:ascii="仿宋" w:hAnsi="仿宋" w:eastAsia="仿宋" w:cs="仿宋"/>
          <w:sz w:val="32"/>
          <w:szCs w:val="32"/>
        </w:rPr>
        <w:t>，并按照附件</w:t>
      </w:r>
      <w:r>
        <w:rPr>
          <w:rFonts w:hint="eastAsia" w:ascii="仿宋" w:hAnsi="仿宋" w:eastAsia="仿宋" w:cs="仿宋"/>
          <w:sz w:val="32"/>
          <w:szCs w:val="32"/>
          <w:lang w:val="en-US" w:eastAsia="zh-CN"/>
        </w:rPr>
        <w:t>3</w:t>
      </w:r>
      <w:r>
        <w:rPr>
          <w:rFonts w:hint="eastAsia" w:ascii="仿宋" w:hAnsi="仿宋" w:eastAsia="仿宋" w:cs="仿宋"/>
          <w:sz w:val="32"/>
          <w:szCs w:val="32"/>
        </w:rPr>
        <w:t>格式，用Excel表形式形成学院毕业论文汇总表）。</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）教学</w:t>
      </w:r>
      <w:r>
        <w:rPr>
          <w:rFonts w:hint="eastAsia" w:ascii="仿宋" w:hAnsi="仿宋" w:eastAsia="仿宋" w:cs="仿宋"/>
          <w:sz w:val="32"/>
          <w:szCs w:val="32"/>
          <w:lang w:eastAsia="zh-CN"/>
        </w:rPr>
        <w:t>文档</w:t>
      </w:r>
      <w:r>
        <w:rPr>
          <w:rFonts w:hint="eastAsia" w:ascii="仿宋" w:hAnsi="仿宋" w:eastAsia="仿宋" w:cs="仿宋"/>
          <w:sz w:val="32"/>
          <w:szCs w:val="32"/>
        </w:rPr>
        <w:t>。</w:t>
      </w:r>
      <w:r>
        <w:rPr>
          <w:rFonts w:hint="eastAsia" w:ascii="仿宋" w:hAnsi="仿宋" w:eastAsia="仿宋" w:cs="仿宋"/>
          <w:sz w:val="32"/>
          <w:szCs w:val="32"/>
          <w:lang w:eastAsia="zh-CN"/>
        </w:rPr>
        <w:t>院系教学文档（含院系培养方案、开课计划、教学任务书、调停课原始记录、教研活动、工作计划及总结等），</w:t>
      </w:r>
      <w:r>
        <w:rPr>
          <w:rFonts w:hint="eastAsia" w:ascii="仿宋" w:hAnsi="仿宋" w:eastAsia="仿宋" w:cs="仿宋"/>
          <w:sz w:val="32"/>
          <w:szCs w:val="32"/>
        </w:rPr>
        <w:t>教师的个人教学</w:t>
      </w:r>
      <w:r>
        <w:rPr>
          <w:rFonts w:hint="eastAsia" w:ascii="仿宋" w:hAnsi="仿宋" w:eastAsia="仿宋" w:cs="仿宋"/>
          <w:sz w:val="32"/>
          <w:szCs w:val="32"/>
          <w:lang w:eastAsia="zh-CN"/>
        </w:rPr>
        <w:t>文档</w:t>
      </w:r>
      <w:r>
        <w:rPr>
          <w:rFonts w:hint="eastAsia" w:ascii="仿宋" w:hAnsi="仿宋" w:eastAsia="仿宋" w:cs="仿宋"/>
          <w:sz w:val="32"/>
          <w:szCs w:val="32"/>
        </w:rPr>
        <w:t>包括教案、讲义、教学日历、教学大纲、教材等，新进教师要求有一年的手写教案、读书笔记、教学反思等资料（具体按照学校</w:t>
      </w:r>
      <w:r>
        <w:rPr>
          <w:rFonts w:hint="eastAsia" w:ascii="仿宋" w:hAnsi="仿宋" w:eastAsia="仿宋" w:cs="仿宋"/>
          <w:sz w:val="32"/>
          <w:szCs w:val="32"/>
          <w:lang w:eastAsia="zh-CN"/>
        </w:rPr>
        <w:t>审核评估相关文档检查标准要求及教学管理规章制度汇编</w:t>
      </w:r>
      <w:r>
        <w:rPr>
          <w:rFonts w:hint="eastAsia" w:ascii="仿宋" w:hAnsi="仿宋" w:eastAsia="仿宋" w:cs="仿宋"/>
          <w:sz w:val="32"/>
          <w:szCs w:val="32"/>
        </w:rPr>
        <w:t>相关规定执行，归档时要求每个教师建立一个档案盒，并贴上姓名、任教课程、文档内容等信息，以利于查找调阅，并按照附件</w:t>
      </w:r>
      <w:r>
        <w:rPr>
          <w:rFonts w:hint="eastAsia" w:ascii="仿宋" w:hAnsi="仿宋" w:eastAsia="仿宋" w:cs="仿宋"/>
          <w:sz w:val="32"/>
          <w:szCs w:val="32"/>
          <w:lang w:val="en-US" w:eastAsia="zh-CN"/>
        </w:rPr>
        <w:t>4</w:t>
      </w:r>
      <w:r>
        <w:rPr>
          <w:rFonts w:hint="eastAsia" w:ascii="仿宋" w:hAnsi="仿宋" w:eastAsia="仿宋" w:cs="仿宋"/>
          <w:sz w:val="32"/>
          <w:szCs w:val="32"/>
        </w:rPr>
        <w:t>格式形成教师个人教学文档自查汇总表）。</w:t>
      </w:r>
    </w:p>
    <w:p>
      <w:pPr>
        <w:widowControl/>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（四）实验专项。</w:t>
      </w:r>
    </w:p>
    <w:p>
      <w:pPr>
        <w:widowControl/>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依照</w:t>
      </w:r>
      <w:r>
        <w:rPr>
          <w:rFonts w:hint="eastAsia" w:ascii="仿宋" w:hAnsi="仿宋" w:eastAsia="仿宋" w:cs="仿宋"/>
          <w:sz w:val="32"/>
          <w:szCs w:val="32"/>
        </w:rPr>
        <w:t>2019年12月30日实验实训中心</w:t>
      </w:r>
      <w:r>
        <w:rPr>
          <w:rFonts w:hint="eastAsia" w:ascii="仿宋" w:hAnsi="仿宋" w:eastAsia="仿宋" w:cs="仿宋"/>
          <w:sz w:val="32"/>
          <w:szCs w:val="32"/>
          <w:lang w:val="en-US" w:eastAsia="zh-CN"/>
        </w:rPr>
        <w:t>发布的《关于开展2019年下期实验实训教学检查的通知》文件相关要求（附件5）进行准备和检查。</w:t>
      </w:r>
    </w:p>
    <w:p>
      <w:pPr>
        <w:widowControl/>
        <w:numPr>
          <w:ilvl w:val="0"/>
          <w:numId w:val="0"/>
        </w:num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检查分组安排</w:t>
      </w:r>
    </w:p>
    <w:p>
      <w:pPr>
        <w:widowControl/>
        <w:ind w:firstLine="420"/>
        <w:jc w:val="left"/>
        <w:rPr>
          <w:rFonts w:hint="eastAsia" w:ascii="仿宋" w:hAnsi="仿宋" w:eastAsia="仿宋" w:cs="仿宋"/>
          <w:sz w:val="32"/>
          <w:szCs w:val="32"/>
        </w:rPr>
      </w:pPr>
      <w:r>
        <w:rPr>
          <w:rFonts w:hint="eastAsia" w:ascii="仿宋" w:hAnsi="仿宋" w:eastAsia="仿宋" w:cs="仿宋"/>
          <w:sz w:val="32"/>
          <w:szCs w:val="32"/>
        </w:rPr>
        <w:t>本次集中检查分文科组、理工科组</w:t>
      </w:r>
      <w:r>
        <w:rPr>
          <w:rFonts w:hint="eastAsia" w:ascii="仿宋" w:hAnsi="仿宋" w:eastAsia="仿宋" w:cs="仿宋"/>
          <w:sz w:val="32"/>
          <w:szCs w:val="32"/>
          <w:lang w:eastAsia="zh-CN"/>
        </w:rPr>
        <w:t>、实验专项</w:t>
      </w:r>
      <w:r>
        <w:rPr>
          <w:rFonts w:hint="eastAsia" w:ascii="仿宋" w:hAnsi="仿宋" w:eastAsia="仿宋" w:cs="仿宋"/>
          <w:sz w:val="32"/>
          <w:szCs w:val="32"/>
        </w:rPr>
        <w:t>进行，检查组由</w:t>
      </w:r>
      <w:r>
        <w:rPr>
          <w:rFonts w:hint="eastAsia" w:ascii="仿宋" w:hAnsi="仿宋" w:eastAsia="仿宋" w:cs="仿宋"/>
          <w:sz w:val="32"/>
          <w:szCs w:val="32"/>
          <w:lang w:val="en-US" w:eastAsia="zh-CN"/>
        </w:rPr>
        <w:t>教务处、质量管理处、实验实训中心相关人员、教学督导组及教学学院相关成员</w:t>
      </w:r>
      <w:r>
        <w:rPr>
          <w:rFonts w:hint="eastAsia" w:ascii="仿宋" w:hAnsi="仿宋" w:eastAsia="仿宋" w:cs="仿宋"/>
          <w:sz w:val="32"/>
          <w:szCs w:val="32"/>
        </w:rPr>
        <w:t>组成，具体安排见附件</w:t>
      </w:r>
      <w:r>
        <w:rPr>
          <w:rFonts w:hint="eastAsia" w:ascii="仿宋" w:hAnsi="仿宋" w:eastAsia="仿宋" w:cs="仿宋"/>
          <w:sz w:val="32"/>
          <w:szCs w:val="32"/>
          <w:lang w:val="en-US" w:eastAsia="zh-CN"/>
        </w:rPr>
        <w:t>1</w:t>
      </w:r>
      <w:r>
        <w:rPr>
          <w:rFonts w:hint="eastAsia" w:ascii="仿宋" w:hAnsi="仿宋" w:eastAsia="仿宋" w:cs="仿宋"/>
          <w:sz w:val="32"/>
          <w:szCs w:val="32"/>
        </w:rPr>
        <w:t>。</w:t>
      </w:r>
    </w:p>
    <w:p>
      <w:pPr>
        <w:widowControl/>
        <w:numPr>
          <w:ilvl w:val="0"/>
          <w:numId w:val="0"/>
        </w:num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检查结果处理</w:t>
      </w:r>
    </w:p>
    <w:p>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各组检查完毕，由组长召集检查人员，对检查情况进行</w:t>
      </w:r>
      <w:r>
        <w:rPr>
          <w:rFonts w:hint="eastAsia" w:ascii="仿宋" w:hAnsi="仿宋" w:eastAsia="仿宋" w:cs="仿宋"/>
          <w:sz w:val="32"/>
          <w:szCs w:val="32"/>
          <w:lang w:eastAsia="zh-CN"/>
        </w:rPr>
        <w:t>意见</w:t>
      </w:r>
      <w:r>
        <w:rPr>
          <w:rFonts w:hint="eastAsia" w:ascii="仿宋" w:hAnsi="仿宋" w:eastAsia="仿宋" w:cs="仿宋"/>
          <w:sz w:val="32"/>
          <w:szCs w:val="32"/>
        </w:rPr>
        <w:t>汇总，提出相应</w:t>
      </w:r>
      <w:r>
        <w:rPr>
          <w:rFonts w:hint="eastAsia" w:ascii="仿宋" w:hAnsi="仿宋" w:eastAsia="仿宋" w:cs="仿宋"/>
          <w:sz w:val="32"/>
          <w:szCs w:val="32"/>
          <w:lang w:eastAsia="zh-CN"/>
        </w:rPr>
        <w:t>整改</w:t>
      </w:r>
      <w:r>
        <w:rPr>
          <w:rFonts w:hint="eastAsia" w:ascii="仿宋" w:hAnsi="仿宋" w:eastAsia="仿宋" w:cs="仿宋"/>
          <w:sz w:val="32"/>
          <w:szCs w:val="32"/>
        </w:rPr>
        <w:t>措施和要求，及时</w:t>
      </w:r>
      <w:r>
        <w:rPr>
          <w:rFonts w:hint="eastAsia" w:ascii="仿宋" w:hAnsi="仿宋" w:eastAsia="仿宋" w:cs="仿宋"/>
          <w:sz w:val="32"/>
          <w:szCs w:val="32"/>
          <w:lang w:val="en-US" w:eastAsia="zh-CN"/>
        </w:rPr>
        <w:t>向学院</w:t>
      </w:r>
      <w:r>
        <w:rPr>
          <w:rFonts w:hint="eastAsia" w:ascii="仿宋" w:hAnsi="仿宋" w:eastAsia="仿宋" w:cs="仿宋"/>
          <w:sz w:val="32"/>
          <w:szCs w:val="32"/>
        </w:rPr>
        <w:t>反馈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填写附件5</w:t>
      </w:r>
      <w:r>
        <w:rPr>
          <w:rFonts w:hint="eastAsia" w:ascii="仿宋" w:hAnsi="仿宋" w:eastAsia="仿宋" w:cs="仿宋"/>
          <w:sz w:val="32"/>
          <w:szCs w:val="32"/>
          <w:lang w:eastAsia="zh-CN"/>
        </w:rPr>
        <w:t>）</w:t>
      </w:r>
      <w:r>
        <w:rPr>
          <w:rFonts w:hint="eastAsia" w:ascii="仿宋" w:hAnsi="仿宋" w:eastAsia="仿宋" w:cs="仿宋"/>
          <w:sz w:val="32"/>
          <w:szCs w:val="32"/>
        </w:rPr>
        <w:t>。</w:t>
      </w:r>
    </w:p>
    <w:p>
      <w:pPr>
        <w:widowControl/>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教学学院接收到反馈意见，要积极组织相关工作人员和教师进行问题反馈、整改落实，并于2020年5月12日前将整改报告交教务处教学管理科盛新福老师处。检查及整改情况将作为学院年终各项教学考核的参考依据。</w:t>
      </w:r>
    </w:p>
    <w:p>
      <w:pPr>
        <w:widowControl/>
        <w:numPr>
          <w:ilvl w:val="0"/>
          <w:numId w:val="0"/>
        </w:num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五、总体要求</w:t>
      </w:r>
    </w:p>
    <w:p>
      <w:pPr>
        <w:widowControl/>
        <w:ind w:firstLine="56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教学文档的自查自建是学校教学管理工作的重要部分，各教学学院要高度重视，组织全体教职人员认真学习相关文件，掌握规范要求，对照规范自查、互查，做到认真、全面、实事求是，对自查中发现的问题不隐瞒、不袒护，如实记录，及时整改。</w:t>
      </w:r>
    </w:p>
    <w:p>
      <w:pPr>
        <w:widowControl/>
        <w:ind w:firstLine="56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（二）课程考试及阅卷工作，各教学学院要向任课教师重申考试及阅卷工作要求，严格执行有关规范要求，避免审核评估中要求整改的问题再次发生。</w:t>
      </w:r>
    </w:p>
    <w:p>
      <w:pPr>
        <w:widowControl/>
        <w:ind w:firstLine="56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（三）对于学校检查阶段检查组提出的问题，学院要认真梳理总结，限期落实整改，完善各类材料的归档管理。</w:t>
      </w:r>
    </w:p>
    <w:p>
      <w:pPr>
        <w:widowControl/>
        <w:ind w:firstLine="560"/>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四）各教学学院开展自查自建工作及以后为检查组检查人员提供调阅材料时，要安排专人负责试卷、毕业论文、教学文档、实验专项材料的调阅和归还，做好登记、清点和交接工作记录，防止在检查调阅工作中出现遗失现象。   </w:t>
      </w:r>
    </w:p>
    <w:p>
      <w:pPr>
        <w:widowControl/>
        <w:ind w:firstLine="640" w:firstLineChars="200"/>
        <w:jc w:val="left"/>
        <w:rPr>
          <w:rFonts w:hint="eastAsia" w:ascii="仿宋" w:hAnsi="仿宋" w:eastAsia="仿宋" w:cs="仿宋"/>
          <w:sz w:val="32"/>
          <w:szCs w:val="32"/>
        </w:rPr>
      </w:pP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附件：</w:t>
      </w:r>
    </w:p>
    <w:p>
      <w:pPr>
        <w:widowControl/>
        <w:ind w:firstLine="1280" w:firstLineChars="4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春季学</w:t>
      </w:r>
      <w:r>
        <w:rPr>
          <w:rFonts w:hint="eastAsia" w:ascii="仿宋" w:hAnsi="仿宋" w:eastAsia="仿宋" w:cs="仿宋"/>
          <w:sz w:val="32"/>
          <w:szCs w:val="32"/>
        </w:rPr>
        <w:t>期</w:t>
      </w:r>
      <w:r>
        <w:rPr>
          <w:rFonts w:hint="eastAsia" w:ascii="仿宋" w:hAnsi="仿宋" w:eastAsia="仿宋" w:cs="仿宋"/>
          <w:sz w:val="32"/>
          <w:szCs w:val="32"/>
          <w:lang w:val="en-US" w:eastAsia="zh-CN"/>
        </w:rPr>
        <w:t>期初</w:t>
      </w:r>
      <w:r>
        <w:rPr>
          <w:rFonts w:hint="eastAsia" w:ascii="仿宋" w:hAnsi="仿宋" w:eastAsia="仿宋" w:cs="仿宋"/>
          <w:sz w:val="32"/>
          <w:szCs w:val="32"/>
        </w:rPr>
        <w:t>教学检查分组安排表</w:t>
      </w:r>
    </w:p>
    <w:p>
      <w:pPr>
        <w:widowControl/>
        <w:ind w:firstLine="1280" w:firstLineChars="40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学院试卷归档汇总表</w:t>
      </w:r>
    </w:p>
    <w:p>
      <w:pPr>
        <w:widowControl/>
        <w:ind w:firstLine="1280" w:firstLineChars="400"/>
        <w:jc w:val="left"/>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学院毕业论文（设计）归档汇总表</w:t>
      </w:r>
    </w:p>
    <w:p>
      <w:pPr>
        <w:widowControl/>
        <w:ind w:firstLine="1280" w:firstLineChars="400"/>
        <w:jc w:val="left"/>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学院教师个人教学文件自查汇总表</w:t>
      </w:r>
    </w:p>
    <w:p>
      <w:pPr>
        <w:widowControl/>
        <w:ind w:firstLine="1280" w:firstLineChars="4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5.关于开展2019年下期实验实训教学检查的通知</w:t>
      </w:r>
    </w:p>
    <w:p>
      <w:pPr>
        <w:wordWrap w:val="0"/>
        <w:spacing w:line="360" w:lineRule="auto"/>
        <w:ind w:right="200" w:firstLine="1280" w:firstLineChars="400"/>
        <w:jc w:val="both"/>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6.2020年上学期期初教学检查反馈表</w:t>
      </w:r>
    </w:p>
    <w:p>
      <w:pPr>
        <w:wordWrap w:val="0"/>
        <w:spacing w:line="360" w:lineRule="auto"/>
        <w:ind w:right="200"/>
        <w:jc w:val="both"/>
        <w:rPr>
          <w:rFonts w:hint="eastAsia" w:ascii="Times New Roman" w:hAnsi="Times New Roman"/>
          <w:sz w:val="28"/>
          <w:szCs w:val="28"/>
        </w:rPr>
      </w:pPr>
      <w:r>
        <w:rPr>
          <w:rFonts w:hint="eastAsia" w:ascii="Times New Roman" w:hAnsi="Times New Roman"/>
          <w:sz w:val="28"/>
          <w:szCs w:val="28"/>
        </w:rPr>
        <w:t xml:space="preserve">                            </w:t>
      </w:r>
    </w:p>
    <w:p>
      <w:pPr>
        <w:wordWrap w:val="0"/>
        <w:spacing w:line="360" w:lineRule="auto"/>
        <w:ind w:right="200"/>
        <w:jc w:val="center"/>
        <w:rPr>
          <w:rFonts w:ascii="Times New Roman" w:hAnsi="Times New Roman" w:eastAsia="宋体" w:cs="宋体"/>
          <w:sz w:val="30"/>
          <w:szCs w:val="30"/>
        </w:rPr>
      </w:pPr>
      <w:r>
        <w:rPr>
          <w:rFonts w:hint="eastAsia" w:ascii="Times New Roman" w:hAnsi="Times New Roman" w:eastAsia="宋体"/>
          <w:sz w:val="28"/>
          <w:szCs w:val="28"/>
          <w:lang w:val="en-US" w:eastAsia="zh-CN"/>
        </w:rPr>
        <w:t xml:space="preserve">                                 </w:t>
      </w:r>
      <w:r>
        <w:rPr>
          <w:rFonts w:hint="eastAsia" w:ascii="Times New Roman" w:hAnsi="Times New Roman" w:eastAsia="宋体" w:cs="宋体"/>
          <w:sz w:val="30"/>
          <w:szCs w:val="30"/>
          <w:lang w:eastAsia="zh-CN"/>
        </w:rPr>
        <w:t>湖南科技学院</w:t>
      </w:r>
      <w:r>
        <w:rPr>
          <w:rFonts w:hint="eastAsia" w:ascii="Times New Roman" w:hAnsi="Times New Roman" w:eastAsia="宋体" w:cs="宋体"/>
          <w:sz w:val="30"/>
          <w:szCs w:val="30"/>
        </w:rPr>
        <w:t>教</w:t>
      </w:r>
      <w:r>
        <w:rPr>
          <w:rFonts w:hint="eastAsia" w:ascii="Times New Roman" w:hAnsi="Times New Roman" w:eastAsia="宋体" w:cs="宋体"/>
          <w:sz w:val="30"/>
          <w:szCs w:val="30"/>
          <w:lang w:val="en-US" w:eastAsia="zh-CN"/>
        </w:rPr>
        <w:t>务</w:t>
      </w:r>
      <w:r>
        <w:rPr>
          <w:rFonts w:hint="eastAsia" w:ascii="Times New Roman" w:hAnsi="Times New Roman" w:eastAsia="宋体" w:cs="宋体"/>
          <w:sz w:val="30"/>
          <w:szCs w:val="30"/>
        </w:rPr>
        <w:t>处</w:t>
      </w:r>
    </w:p>
    <w:p>
      <w:pPr>
        <w:spacing w:line="360" w:lineRule="auto"/>
        <w:ind w:right="200"/>
        <w:jc w:val="left"/>
        <w:rPr>
          <w:rFonts w:hint="eastAsia" w:ascii="Times New Roman" w:hAnsi="Times New Roman" w:eastAsia="宋体" w:cs="宋体"/>
          <w:sz w:val="30"/>
          <w:szCs w:val="30"/>
        </w:rPr>
        <w:sectPr>
          <w:pgSz w:w="11906" w:h="16838"/>
          <w:pgMar w:top="1474" w:right="1134" w:bottom="1474" w:left="1134" w:header="851" w:footer="992" w:gutter="0"/>
          <w:paperSrc/>
          <w:cols w:space="0" w:num="1"/>
          <w:rtlGutter w:val="0"/>
          <w:docGrid w:type="lines" w:linePitch="322" w:charSpace="0"/>
        </w:sectPr>
      </w:pPr>
      <w:r>
        <w:rPr>
          <w:rFonts w:hint="eastAsia" w:ascii="Times New Roman" w:hAnsi="Times New Roman" w:eastAsia="宋体" w:cs="宋体"/>
          <w:sz w:val="30"/>
          <w:szCs w:val="30"/>
        </w:rPr>
        <w:t xml:space="preserve">                                </w:t>
      </w:r>
      <w:r>
        <w:rPr>
          <w:rFonts w:hint="eastAsia" w:ascii="Times New Roman" w:hAnsi="Times New Roman" w:eastAsia="宋体" w:cs="宋体"/>
          <w:sz w:val="30"/>
          <w:szCs w:val="30"/>
          <w:lang w:val="en-US" w:eastAsia="zh-CN"/>
        </w:rPr>
        <w:t xml:space="preserve">    </w:t>
      </w:r>
      <w:r>
        <w:rPr>
          <w:rFonts w:hint="eastAsia" w:ascii="Times New Roman" w:hAnsi="Times New Roman" w:eastAsia="宋体" w:cs="宋体"/>
          <w:sz w:val="30"/>
          <w:szCs w:val="30"/>
        </w:rPr>
        <w:t xml:space="preserve"> </w:t>
      </w:r>
      <w:r>
        <w:rPr>
          <w:rFonts w:hint="eastAsia" w:ascii="Times New Roman" w:hAnsi="Times New Roman" w:eastAsia="宋体" w:cs="宋体"/>
          <w:sz w:val="30"/>
          <w:szCs w:val="30"/>
          <w:lang w:val="en-US" w:eastAsia="zh-CN"/>
        </w:rPr>
        <w:t xml:space="preserve">   2020</w:t>
      </w:r>
      <w:r>
        <w:rPr>
          <w:rFonts w:hint="eastAsia" w:ascii="Times New Roman" w:hAnsi="Times New Roman" w:eastAsia="宋体" w:cs="宋体"/>
          <w:sz w:val="30"/>
          <w:szCs w:val="30"/>
        </w:rPr>
        <w:t>年</w:t>
      </w:r>
      <w:r>
        <w:rPr>
          <w:rFonts w:hint="eastAsia" w:ascii="Times New Roman" w:hAnsi="Times New Roman" w:eastAsia="宋体" w:cs="宋体"/>
          <w:sz w:val="30"/>
          <w:szCs w:val="30"/>
          <w:lang w:val="en-US" w:eastAsia="zh-CN"/>
        </w:rPr>
        <w:t>4</w:t>
      </w:r>
      <w:r>
        <w:rPr>
          <w:rFonts w:hint="eastAsia" w:ascii="Times New Roman" w:hAnsi="Times New Roman" w:eastAsia="宋体" w:cs="宋体"/>
          <w:sz w:val="30"/>
          <w:szCs w:val="30"/>
        </w:rPr>
        <w:t>月</w:t>
      </w:r>
      <w:r>
        <w:rPr>
          <w:rFonts w:hint="eastAsia" w:ascii="Times New Roman" w:hAnsi="Times New Roman" w:eastAsia="宋体" w:cs="宋体"/>
          <w:sz w:val="30"/>
          <w:szCs w:val="30"/>
          <w:lang w:val="en-US" w:eastAsia="zh-CN"/>
        </w:rPr>
        <w:t>3</w:t>
      </w:r>
      <w:r>
        <w:rPr>
          <w:rFonts w:hint="eastAsia" w:ascii="Times New Roman" w:hAnsi="Times New Roman" w:eastAsia="宋体" w:cs="宋体"/>
          <w:sz w:val="30"/>
          <w:szCs w:val="30"/>
        </w:rPr>
        <w:t>日</w:t>
      </w:r>
    </w:p>
    <w:p>
      <w:pPr>
        <w:widowControl/>
        <w:ind w:firstLine="560" w:firstLineChars="200"/>
        <w:jc w:val="left"/>
        <w:rPr>
          <w:rFonts w:ascii="Times New Roman" w:hAnsi="Times New Roman"/>
          <w:sz w:val="28"/>
          <w:szCs w:val="28"/>
        </w:rPr>
      </w:pPr>
      <w:r>
        <w:rPr>
          <w:rFonts w:hint="eastAsia" w:ascii="Times New Roman" w:hAnsi="Times New Roman"/>
          <w:sz w:val="28"/>
          <w:szCs w:val="28"/>
        </w:rPr>
        <w:t>附</w:t>
      </w:r>
      <w:r>
        <w:rPr>
          <w:rFonts w:hint="eastAsia" w:ascii="Times New Roman" w:hAnsi="Times New Roman"/>
          <w:sz w:val="28"/>
          <w:szCs w:val="28"/>
          <w:lang w:val="en-US" w:eastAsia="zh-CN"/>
        </w:rPr>
        <w:t>件1</w:t>
      </w:r>
      <w:r>
        <w:rPr>
          <w:rFonts w:hint="eastAsia" w:ascii="Times New Roman" w:hAnsi="Times New Roman"/>
          <w:sz w:val="28"/>
          <w:szCs w:val="28"/>
        </w:rPr>
        <w:t>：</w:t>
      </w:r>
    </w:p>
    <w:p>
      <w:pPr>
        <w:jc w:val="center"/>
        <w:rPr>
          <w:rFonts w:hint="eastAsia" w:ascii="Times New Roman" w:hAnsi="Times New Roman" w:eastAsia="仿宋_GB2312"/>
          <w:b/>
          <w:sz w:val="36"/>
          <w:szCs w:val="36"/>
        </w:rPr>
      </w:pPr>
    </w:p>
    <w:p>
      <w:pPr>
        <w:jc w:val="center"/>
        <w:rPr>
          <w:rFonts w:hint="eastAsia" w:ascii="Times New Roman" w:hAnsi="Times New Roman" w:eastAsia="仿宋_GB2312"/>
          <w:b/>
          <w:sz w:val="36"/>
          <w:szCs w:val="36"/>
        </w:rPr>
      </w:pPr>
      <w:r>
        <w:rPr>
          <w:rFonts w:hint="eastAsia" w:ascii="Times New Roman" w:hAnsi="Times New Roman" w:eastAsia="仿宋_GB2312"/>
          <w:b/>
          <w:sz w:val="36"/>
          <w:szCs w:val="36"/>
        </w:rPr>
        <w:t>20</w:t>
      </w:r>
      <w:r>
        <w:rPr>
          <w:rFonts w:hint="eastAsia" w:ascii="Times New Roman" w:hAnsi="Times New Roman" w:eastAsia="仿宋_GB2312"/>
          <w:b/>
          <w:sz w:val="36"/>
          <w:szCs w:val="36"/>
          <w:lang w:val="en-US" w:eastAsia="zh-CN"/>
        </w:rPr>
        <w:t>20</w:t>
      </w:r>
      <w:r>
        <w:rPr>
          <w:rFonts w:hint="eastAsia" w:ascii="Times New Roman" w:hAnsi="Times New Roman" w:eastAsia="仿宋_GB2312"/>
          <w:b/>
          <w:sz w:val="36"/>
          <w:szCs w:val="36"/>
        </w:rPr>
        <w:t>年</w:t>
      </w:r>
      <w:r>
        <w:rPr>
          <w:rFonts w:hint="eastAsia" w:ascii="Times New Roman" w:hAnsi="Times New Roman" w:eastAsia="仿宋_GB2312"/>
          <w:b/>
          <w:sz w:val="36"/>
          <w:szCs w:val="36"/>
          <w:lang w:val="en-US" w:eastAsia="zh-CN"/>
        </w:rPr>
        <w:t>春季学</w:t>
      </w:r>
      <w:r>
        <w:rPr>
          <w:rFonts w:hint="eastAsia" w:ascii="Times New Roman" w:hAnsi="Times New Roman" w:eastAsia="仿宋_GB2312"/>
          <w:b/>
          <w:sz w:val="36"/>
          <w:szCs w:val="36"/>
        </w:rPr>
        <w:t>期</w:t>
      </w:r>
      <w:r>
        <w:rPr>
          <w:rFonts w:hint="eastAsia" w:ascii="Times New Roman" w:hAnsi="Times New Roman" w:eastAsia="仿宋_GB2312"/>
          <w:b/>
          <w:sz w:val="36"/>
          <w:szCs w:val="36"/>
          <w:lang w:val="en-US" w:eastAsia="zh-CN"/>
        </w:rPr>
        <w:t>期初</w:t>
      </w:r>
      <w:r>
        <w:rPr>
          <w:rFonts w:hint="eastAsia" w:ascii="Times New Roman" w:hAnsi="Times New Roman" w:eastAsia="仿宋_GB2312"/>
          <w:b/>
          <w:sz w:val="36"/>
          <w:szCs w:val="36"/>
        </w:rPr>
        <w:t>教学检查分组安排表</w:t>
      </w:r>
    </w:p>
    <w:tbl>
      <w:tblPr>
        <w:tblStyle w:val="8"/>
        <w:tblpPr w:leftFromText="180" w:rightFromText="180" w:vertAnchor="text" w:horzAnchor="page" w:tblpXSpec="center" w:tblpY="170"/>
        <w:tblOverlap w:val="never"/>
        <w:tblW w:w="14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84"/>
        <w:gridCol w:w="1284"/>
        <w:gridCol w:w="2996"/>
        <w:gridCol w:w="1770"/>
        <w:gridCol w:w="1725"/>
        <w:gridCol w:w="1530"/>
        <w:gridCol w:w="147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23" w:type="dxa"/>
            <w:vAlign w:val="center"/>
          </w:tcPr>
          <w:p>
            <w:pPr>
              <w:widowControl/>
              <w:jc w:val="center"/>
              <w:textAlignment w:val="center"/>
              <w:rPr>
                <w:rFonts w:ascii="Times New Roman" w:hAnsi="Times New Roman"/>
                <w:b/>
                <w:sz w:val="24"/>
                <w:szCs w:val="24"/>
              </w:rPr>
            </w:pPr>
            <w:r>
              <w:rPr>
                <w:rFonts w:hint="eastAsia" w:ascii="Times New Roman" w:hAnsi="Times New Roman"/>
                <w:b/>
                <w:sz w:val="24"/>
                <w:szCs w:val="24"/>
              </w:rPr>
              <w:t>组别</w:t>
            </w:r>
          </w:p>
        </w:tc>
        <w:tc>
          <w:tcPr>
            <w:tcW w:w="1284" w:type="dxa"/>
            <w:vAlign w:val="center"/>
          </w:tcPr>
          <w:p>
            <w:pPr>
              <w:jc w:val="center"/>
              <w:textAlignment w:val="center"/>
              <w:rPr>
                <w:rFonts w:ascii="Times New Roman" w:hAnsi="Times New Roman"/>
                <w:b/>
                <w:sz w:val="24"/>
                <w:szCs w:val="24"/>
              </w:rPr>
            </w:pPr>
            <w:r>
              <w:rPr>
                <w:rFonts w:hint="eastAsia" w:ascii="Times New Roman" w:hAnsi="Times New Roman" w:eastAsia="宋体" w:cs="宋体"/>
                <w:b/>
                <w:color w:val="000000"/>
                <w:kern w:val="0"/>
                <w:sz w:val="24"/>
                <w:szCs w:val="24"/>
                <w:lang w:bidi="ar"/>
              </w:rPr>
              <w:t>组长</w:t>
            </w:r>
          </w:p>
        </w:tc>
        <w:tc>
          <w:tcPr>
            <w:tcW w:w="1284" w:type="dxa"/>
            <w:vAlign w:val="center"/>
          </w:tcPr>
          <w:p>
            <w:pPr>
              <w:widowControl/>
              <w:jc w:val="center"/>
              <w:textAlignment w:val="center"/>
              <w:rPr>
                <w:rFonts w:ascii="Times New Roman" w:hAnsi="Times New Roman"/>
                <w:b/>
                <w:sz w:val="24"/>
                <w:szCs w:val="24"/>
              </w:rPr>
            </w:pPr>
            <w:r>
              <w:rPr>
                <w:rFonts w:hint="eastAsia" w:ascii="Times New Roman" w:hAnsi="Times New Roman" w:eastAsia="宋体" w:cs="宋体"/>
                <w:b/>
                <w:color w:val="000000"/>
                <w:kern w:val="0"/>
                <w:sz w:val="24"/>
                <w:szCs w:val="24"/>
                <w:lang w:bidi="ar"/>
              </w:rPr>
              <w:t>副组长</w:t>
            </w:r>
          </w:p>
        </w:tc>
        <w:tc>
          <w:tcPr>
            <w:tcW w:w="2996" w:type="dxa"/>
            <w:vAlign w:val="center"/>
          </w:tcPr>
          <w:p>
            <w:pPr>
              <w:widowControl/>
              <w:jc w:val="center"/>
              <w:textAlignment w:val="center"/>
              <w:rPr>
                <w:rFonts w:ascii="Times New Roman" w:hAnsi="Times New Roman"/>
                <w:b/>
                <w:sz w:val="24"/>
                <w:szCs w:val="24"/>
              </w:rPr>
            </w:pPr>
            <w:r>
              <w:rPr>
                <w:rFonts w:hint="eastAsia" w:ascii="Times New Roman" w:hAnsi="Times New Roman" w:eastAsia="宋体" w:cs="宋体"/>
                <w:b/>
                <w:color w:val="000000"/>
                <w:kern w:val="0"/>
                <w:sz w:val="24"/>
                <w:szCs w:val="24"/>
                <w:lang w:val="en-US" w:eastAsia="zh-CN" w:bidi="ar"/>
              </w:rPr>
              <w:t>负责</w:t>
            </w:r>
            <w:r>
              <w:rPr>
                <w:rFonts w:hint="eastAsia" w:ascii="Times New Roman" w:hAnsi="Times New Roman" w:eastAsia="宋体" w:cs="宋体"/>
                <w:b/>
                <w:color w:val="000000"/>
                <w:kern w:val="0"/>
                <w:sz w:val="24"/>
                <w:szCs w:val="24"/>
                <w:lang w:bidi="ar"/>
              </w:rPr>
              <w:t>学院</w:t>
            </w:r>
          </w:p>
        </w:tc>
        <w:tc>
          <w:tcPr>
            <w:tcW w:w="1770" w:type="dxa"/>
            <w:vAlign w:val="center"/>
          </w:tcPr>
          <w:p>
            <w:pPr>
              <w:widowControl/>
              <w:jc w:val="center"/>
              <w:textAlignment w:val="center"/>
              <w:rPr>
                <w:rFonts w:ascii="Times New Roman" w:hAnsi="Times New Roman"/>
                <w:b/>
                <w:sz w:val="24"/>
                <w:szCs w:val="24"/>
              </w:rPr>
            </w:pPr>
            <w:r>
              <w:rPr>
                <w:rFonts w:hint="eastAsia" w:ascii="Times New Roman" w:hAnsi="Times New Roman" w:eastAsia="宋体" w:cs="宋体"/>
                <w:b/>
                <w:color w:val="000000"/>
                <w:kern w:val="0"/>
                <w:sz w:val="24"/>
                <w:szCs w:val="24"/>
                <w:lang w:val="en-US" w:eastAsia="zh-CN" w:bidi="ar"/>
              </w:rPr>
              <w:t>检查日期</w:t>
            </w:r>
          </w:p>
        </w:tc>
        <w:tc>
          <w:tcPr>
            <w:tcW w:w="1725" w:type="dxa"/>
            <w:vAlign w:val="center"/>
          </w:tcPr>
          <w:p>
            <w:pPr>
              <w:widowControl/>
              <w:jc w:val="center"/>
              <w:textAlignment w:val="center"/>
              <w:rPr>
                <w:rFonts w:hint="default" w:ascii="Times New Roman" w:hAnsi="Times New Roman" w:eastAsiaTheme="minorEastAsia"/>
                <w:b/>
                <w:sz w:val="24"/>
                <w:szCs w:val="24"/>
                <w:lang w:val="en-US" w:eastAsia="zh-CN"/>
              </w:rPr>
            </w:pPr>
            <w:r>
              <w:rPr>
                <w:rFonts w:hint="eastAsia" w:ascii="Times New Roman" w:hAnsi="Times New Roman" w:eastAsia="宋体" w:cs="宋体"/>
                <w:b/>
                <w:color w:val="000000"/>
                <w:kern w:val="0"/>
                <w:sz w:val="24"/>
                <w:szCs w:val="24"/>
                <w:lang w:val="en-US" w:eastAsia="zh-CN" w:bidi="ar"/>
              </w:rPr>
              <w:t>督导组</w:t>
            </w:r>
            <w:r>
              <w:rPr>
                <w:rFonts w:hint="eastAsia" w:ascii="Times New Roman" w:hAnsi="Times New Roman" w:eastAsia="宋体" w:cs="宋体"/>
                <w:b/>
                <w:color w:val="000000"/>
                <w:kern w:val="0"/>
                <w:sz w:val="24"/>
                <w:szCs w:val="24"/>
                <w:lang w:bidi="ar"/>
              </w:rPr>
              <w:t>成员</w:t>
            </w:r>
          </w:p>
        </w:tc>
        <w:tc>
          <w:tcPr>
            <w:tcW w:w="1530" w:type="dxa"/>
            <w:vAlign w:val="center"/>
          </w:tcPr>
          <w:p>
            <w:pPr>
              <w:widowControl/>
              <w:jc w:val="center"/>
              <w:textAlignment w:val="center"/>
              <w:rPr>
                <w:rFonts w:hint="eastAsia" w:ascii="Times New Roman" w:hAnsi="Times New Roman" w:eastAsia="宋体" w:cs="宋体"/>
                <w:b/>
                <w:color w:val="000000"/>
                <w:kern w:val="0"/>
                <w:sz w:val="24"/>
                <w:szCs w:val="24"/>
                <w:lang w:bidi="ar"/>
              </w:rPr>
            </w:pPr>
            <w:r>
              <w:rPr>
                <w:rFonts w:hint="eastAsia" w:ascii="Times New Roman" w:hAnsi="Times New Roman" w:eastAsia="宋体" w:cs="宋体"/>
                <w:b/>
                <w:color w:val="000000"/>
                <w:kern w:val="0"/>
                <w:sz w:val="24"/>
                <w:szCs w:val="24"/>
                <w:lang w:val="en-US" w:eastAsia="zh-CN" w:bidi="ar"/>
              </w:rPr>
              <w:t>学院成员</w:t>
            </w:r>
          </w:p>
        </w:tc>
        <w:tc>
          <w:tcPr>
            <w:tcW w:w="1470" w:type="dxa"/>
            <w:vAlign w:val="center"/>
          </w:tcPr>
          <w:p>
            <w:pPr>
              <w:widowControl/>
              <w:jc w:val="center"/>
              <w:textAlignment w:val="center"/>
              <w:rPr>
                <w:rFonts w:hint="default" w:ascii="Times New Roman" w:hAnsi="Times New Roman" w:eastAsia="宋体" w:cs="宋体"/>
                <w:b/>
                <w:color w:val="000000"/>
                <w:kern w:val="0"/>
                <w:sz w:val="24"/>
                <w:szCs w:val="24"/>
                <w:lang w:val="en-US" w:eastAsia="zh-CN" w:bidi="ar"/>
              </w:rPr>
            </w:pPr>
            <w:r>
              <w:rPr>
                <w:rFonts w:hint="eastAsia" w:ascii="Times New Roman" w:hAnsi="Times New Roman"/>
                <w:b/>
                <w:sz w:val="24"/>
                <w:szCs w:val="24"/>
                <w:lang w:val="en-US" w:eastAsia="zh-CN"/>
              </w:rPr>
              <w:t>实验专项</w:t>
            </w:r>
          </w:p>
        </w:tc>
        <w:tc>
          <w:tcPr>
            <w:tcW w:w="1395" w:type="dxa"/>
            <w:vAlign w:val="center"/>
          </w:tcPr>
          <w:p>
            <w:pPr>
              <w:widowControl/>
              <w:jc w:val="center"/>
              <w:textAlignment w:val="center"/>
              <w:rPr>
                <w:rFonts w:hint="default" w:ascii="Times New Roman" w:hAnsi="Times New Roman" w:eastAsia="宋体" w:cs="宋体"/>
                <w:b/>
                <w:color w:val="000000"/>
                <w:kern w:val="0"/>
                <w:sz w:val="24"/>
                <w:szCs w:val="24"/>
                <w:lang w:val="en-US" w:eastAsia="zh-CN" w:bidi="ar"/>
              </w:rPr>
            </w:pPr>
            <w:r>
              <w:rPr>
                <w:rFonts w:hint="eastAsia" w:ascii="Times New Roman" w:hAnsi="Times New Roman" w:eastAsia="宋体" w:cs="宋体"/>
                <w:b/>
                <w:color w:val="000000"/>
                <w:kern w:val="0"/>
                <w:sz w:val="24"/>
                <w:szCs w:val="24"/>
                <w:lang w:bidi="ar"/>
              </w:rPr>
              <w:t>联络员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3" w:type="dxa"/>
            <w:vMerge w:val="restart"/>
            <w:vAlign w:val="center"/>
          </w:tcPr>
          <w:p>
            <w:pPr>
              <w:jc w:val="center"/>
              <w:rPr>
                <w:rFonts w:ascii="Times New Roman" w:hAnsi="Times New Roman"/>
                <w:sz w:val="28"/>
                <w:szCs w:val="28"/>
              </w:rPr>
            </w:pPr>
            <w:r>
              <w:rPr>
                <w:rFonts w:hint="eastAsia" w:ascii="Times New Roman" w:hAnsi="Times New Roman"/>
                <w:sz w:val="28"/>
                <w:szCs w:val="28"/>
              </w:rPr>
              <w:t>理</w:t>
            </w:r>
          </w:p>
          <w:p>
            <w:pPr>
              <w:jc w:val="center"/>
              <w:rPr>
                <w:rFonts w:ascii="Times New Roman" w:hAnsi="Times New Roman"/>
                <w:sz w:val="28"/>
                <w:szCs w:val="28"/>
              </w:rPr>
            </w:pPr>
            <w:r>
              <w:rPr>
                <w:rFonts w:hint="eastAsia" w:ascii="Times New Roman" w:hAnsi="Times New Roman"/>
                <w:sz w:val="28"/>
                <w:szCs w:val="28"/>
              </w:rPr>
              <w:t>工</w:t>
            </w:r>
          </w:p>
          <w:p>
            <w:pPr>
              <w:jc w:val="center"/>
              <w:rPr>
                <w:rFonts w:hint="default" w:ascii="Times New Roman" w:hAnsi="Times New Roman" w:eastAsiaTheme="minorEastAsia"/>
                <w:sz w:val="28"/>
                <w:szCs w:val="28"/>
                <w:lang w:val="en-US" w:eastAsia="zh-CN"/>
              </w:rPr>
            </w:pPr>
            <w:r>
              <w:rPr>
                <w:rFonts w:hint="eastAsia" w:ascii="Times New Roman" w:hAnsi="Times New Roman"/>
                <w:sz w:val="28"/>
                <w:szCs w:val="28"/>
                <w:lang w:val="en-US" w:eastAsia="zh-CN"/>
              </w:rPr>
              <w:t>科</w:t>
            </w:r>
          </w:p>
          <w:p>
            <w:pPr>
              <w:jc w:val="center"/>
              <w:rPr>
                <w:rFonts w:ascii="Times New Roman" w:hAnsi="Times New Roman"/>
                <w:sz w:val="28"/>
                <w:szCs w:val="28"/>
              </w:rPr>
            </w:pPr>
            <w:r>
              <w:rPr>
                <w:rFonts w:hint="eastAsia" w:ascii="Times New Roman" w:hAnsi="Times New Roman"/>
                <w:sz w:val="28"/>
                <w:szCs w:val="28"/>
              </w:rPr>
              <w:t>组</w:t>
            </w:r>
          </w:p>
        </w:tc>
        <w:tc>
          <w:tcPr>
            <w:tcW w:w="1284" w:type="dxa"/>
            <w:vMerge w:val="restart"/>
            <w:vAlign w:val="center"/>
          </w:tcPr>
          <w:p>
            <w:pPr>
              <w:jc w:val="center"/>
              <w:rPr>
                <w:rFonts w:hint="default" w:ascii="Times New Roman" w:hAnsi="Times New Roman" w:eastAsiaTheme="minorEastAsia"/>
                <w:sz w:val="28"/>
                <w:szCs w:val="28"/>
                <w:lang w:val="en-US" w:eastAsia="zh-CN"/>
              </w:rPr>
            </w:pPr>
            <w:r>
              <w:rPr>
                <w:rFonts w:hint="eastAsia" w:ascii="Times New Roman" w:hAnsi="Times New Roman"/>
                <w:sz w:val="28"/>
                <w:szCs w:val="28"/>
                <w:lang w:val="en-US" w:eastAsia="zh-CN"/>
              </w:rPr>
              <w:t>黄文</w:t>
            </w:r>
          </w:p>
        </w:tc>
        <w:tc>
          <w:tcPr>
            <w:tcW w:w="1284" w:type="dxa"/>
            <w:vMerge w:val="restart"/>
            <w:vAlign w:val="center"/>
          </w:tcPr>
          <w:p>
            <w:pPr>
              <w:jc w:val="center"/>
              <w:rPr>
                <w:rFonts w:hint="default" w:ascii="Times New Roman" w:hAnsi="Times New Roman" w:eastAsiaTheme="minorEastAsia"/>
                <w:sz w:val="28"/>
                <w:szCs w:val="28"/>
                <w:lang w:val="en-US" w:eastAsia="zh-CN"/>
              </w:rPr>
            </w:pPr>
            <w:r>
              <w:rPr>
                <w:rFonts w:hint="eastAsia" w:ascii="Times New Roman" w:hAnsi="Times New Roman"/>
                <w:sz w:val="28"/>
                <w:szCs w:val="28"/>
                <w:lang w:val="en-US" w:eastAsia="zh-CN"/>
              </w:rPr>
              <w:t>李文</w:t>
            </w:r>
          </w:p>
        </w:tc>
        <w:tc>
          <w:tcPr>
            <w:tcW w:w="2996" w:type="dxa"/>
            <w:vAlign w:val="center"/>
          </w:tcPr>
          <w:p>
            <w:pPr>
              <w:jc w:val="center"/>
              <w:rPr>
                <w:rFonts w:hint="eastAsia" w:ascii="Times New Roman" w:hAnsi="Times New Roman"/>
                <w:sz w:val="28"/>
                <w:szCs w:val="28"/>
              </w:rPr>
            </w:pPr>
            <w:r>
              <w:rPr>
                <w:rFonts w:hint="eastAsia" w:ascii="Times New Roman" w:hAnsi="Times New Roman"/>
                <w:sz w:val="28"/>
                <w:szCs w:val="28"/>
              </w:rPr>
              <w:t>电子与信息工程学院</w:t>
            </w:r>
          </w:p>
        </w:tc>
        <w:tc>
          <w:tcPr>
            <w:tcW w:w="1770" w:type="dxa"/>
            <w:vAlign w:val="center"/>
          </w:tcPr>
          <w:p>
            <w:pPr>
              <w:widowControl/>
              <w:jc w:val="center"/>
              <w:rPr>
                <w:rFonts w:hint="default" w:ascii="Times New Roman" w:hAnsi="Times New Roman"/>
                <w:sz w:val="28"/>
                <w:szCs w:val="28"/>
                <w:lang w:val="en-US" w:eastAsia="zh-CN"/>
              </w:rPr>
            </w:pPr>
            <w:r>
              <w:rPr>
                <w:rFonts w:hint="eastAsia" w:ascii="Times New Roman" w:hAnsi="Times New Roman"/>
                <w:sz w:val="28"/>
                <w:szCs w:val="28"/>
                <w:lang w:val="en-US" w:eastAsia="zh-CN"/>
              </w:rPr>
              <w:t>4月20日</w:t>
            </w:r>
          </w:p>
        </w:tc>
        <w:tc>
          <w:tcPr>
            <w:tcW w:w="1725" w:type="dxa"/>
            <w:vAlign w:val="center"/>
          </w:tcPr>
          <w:p>
            <w:pPr>
              <w:widowControl/>
              <w:jc w:val="center"/>
              <w:rPr>
                <w:rFonts w:hint="default" w:ascii="Times New Roman" w:hAnsi="Times New Roman" w:eastAsiaTheme="minorEastAsia" w:cstheme="minorBidi"/>
                <w:kern w:val="2"/>
                <w:sz w:val="28"/>
                <w:szCs w:val="28"/>
                <w:lang w:val="en-US" w:eastAsia="zh-CN" w:bidi="ar-SA"/>
              </w:rPr>
            </w:pPr>
            <w:r>
              <w:rPr>
                <w:rFonts w:hint="eastAsia" w:ascii="Times New Roman" w:hAnsi="Times New Roman"/>
                <w:sz w:val="28"/>
                <w:szCs w:val="28"/>
              </w:rPr>
              <w:t>李治章</w:t>
            </w:r>
          </w:p>
        </w:tc>
        <w:tc>
          <w:tcPr>
            <w:tcW w:w="1530" w:type="dxa"/>
            <w:vAlign w:val="center"/>
          </w:tcPr>
          <w:p>
            <w:pPr>
              <w:widowControl/>
              <w:jc w:val="center"/>
              <w:rPr>
                <w:rFonts w:hint="default" w:ascii="Times New Roman" w:hAnsi="Times New Roman" w:eastAsiaTheme="minorEastAsia" w:cstheme="minorBidi"/>
                <w:kern w:val="2"/>
                <w:sz w:val="28"/>
                <w:szCs w:val="28"/>
                <w:lang w:val="en-US" w:eastAsia="zh-CN" w:bidi="ar-SA"/>
              </w:rPr>
            </w:pPr>
            <w:r>
              <w:rPr>
                <w:rFonts w:hint="eastAsia" w:ascii="Times New Roman" w:hAnsi="Times New Roman" w:cstheme="minorBidi"/>
                <w:kern w:val="2"/>
                <w:sz w:val="28"/>
                <w:szCs w:val="28"/>
                <w:lang w:val="en-US" w:eastAsia="zh-CN" w:bidi="ar-SA"/>
              </w:rPr>
              <w:t>姚先林</w:t>
            </w:r>
          </w:p>
        </w:tc>
        <w:tc>
          <w:tcPr>
            <w:tcW w:w="1470" w:type="dxa"/>
            <w:vMerge w:val="restart"/>
            <w:vAlign w:val="center"/>
          </w:tcPr>
          <w:p>
            <w:pPr>
              <w:widowControl/>
              <w:jc w:val="center"/>
              <w:rPr>
                <w:rFonts w:hint="eastAsia" w:ascii="Times New Roman" w:hAnsi="Times New Roman"/>
                <w:sz w:val="28"/>
                <w:szCs w:val="28"/>
                <w:lang w:val="en-US" w:eastAsia="zh-CN"/>
              </w:rPr>
            </w:pPr>
            <w:r>
              <w:rPr>
                <w:rFonts w:hint="eastAsia" w:ascii="Times New Roman" w:hAnsi="Times New Roman"/>
                <w:sz w:val="28"/>
                <w:szCs w:val="28"/>
              </w:rPr>
              <w:t>刘志壮</w:t>
            </w:r>
          </w:p>
        </w:tc>
        <w:tc>
          <w:tcPr>
            <w:tcW w:w="1395" w:type="dxa"/>
            <w:vMerge w:val="restart"/>
            <w:vAlign w:val="center"/>
          </w:tcPr>
          <w:p>
            <w:pPr>
              <w:widowControl/>
              <w:jc w:val="center"/>
              <w:rPr>
                <w:rFonts w:hint="eastAsia" w:ascii="Times New Roman" w:hAnsi="Times New Roman" w:eastAsiaTheme="minorEastAsia" w:cstheme="minorBidi"/>
                <w:kern w:val="2"/>
                <w:sz w:val="28"/>
                <w:szCs w:val="28"/>
                <w:lang w:val="en-US" w:eastAsia="zh-CN" w:bidi="ar-SA"/>
              </w:rPr>
            </w:pPr>
            <w:r>
              <w:rPr>
                <w:rFonts w:hint="eastAsia" w:ascii="Times New Roman" w:hAnsi="Times New Roman"/>
                <w:sz w:val="28"/>
                <w:szCs w:val="28"/>
                <w:lang w:val="en-US" w:eastAsia="zh-CN"/>
              </w:rPr>
              <w:t>郭丙琴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23"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lang w:val="en-US" w:eastAsia="zh-CN"/>
              </w:rPr>
            </w:pPr>
          </w:p>
        </w:tc>
        <w:tc>
          <w:tcPr>
            <w:tcW w:w="1284" w:type="dxa"/>
            <w:vMerge w:val="continue"/>
            <w:vAlign w:val="center"/>
          </w:tcPr>
          <w:p>
            <w:pPr>
              <w:jc w:val="center"/>
              <w:rPr>
                <w:rFonts w:hint="eastAsia" w:ascii="Times New Roman" w:hAnsi="Times New Roman"/>
                <w:sz w:val="28"/>
                <w:szCs w:val="28"/>
                <w:lang w:val="en-US" w:eastAsia="zh-CN"/>
              </w:rPr>
            </w:pPr>
          </w:p>
        </w:tc>
        <w:tc>
          <w:tcPr>
            <w:tcW w:w="2996" w:type="dxa"/>
            <w:vAlign w:val="center"/>
          </w:tcPr>
          <w:p>
            <w:pPr>
              <w:jc w:val="center"/>
              <w:rPr>
                <w:rFonts w:hint="eastAsia" w:ascii="Times New Roman" w:hAnsi="Times New Roman"/>
                <w:sz w:val="28"/>
                <w:szCs w:val="28"/>
              </w:rPr>
            </w:pPr>
            <w:r>
              <w:rPr>
                <w:rFonts w:hint="eastAsia" w:ascii="Times New Roman" w:hAnsi="Times New Roman"/>
                <w:sz w:val="28"/>
                <w:szCs w:val="28"/>
              </w:rPr>
              <w:t>化学与生物工程学院</w:t>
            </w:r>
          </w:p>
        </w:tc>
        <w:tc>
          <w:tcPr>
            <w:tcW w:w="1770" w:type="dxa"/>
            <w:vAlign w:val="center"/>
          </w:tcPr>
          <w:p>
            <w:pPr>
              <w:widowControl/>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4月21日</w:t>
            </w:r>
          </w:p>
        </w:tc>
        <w:tc>
          <w:tcPr>
            <w:tcW w:w="1725" w:type="dxa"/>
            <w:vAlign w:val="center"/>
          </w:tcPr>
          <w:p>
            <w:pPr>
              <w:widowControl/>
              <w:jc w:val="center"/>
              <w:rPr>
                <w:rFonts w:hint="default" w:ascii="Times New Roman" w:hAnsi="Times New Roman" w:eastAsiaTheme="minorEastAsia" w:cstheme="minorBidi"/>
                <w:kern w:val="2"/>
                <w:sz w:val="28"/>
                <w:szCs w:val="28"/>
                <w:lang w:val="en-US" w:eastAsia="zh-CN" w:bidi="ar-SA"/>
              </w:rPr>
            </w:pPr>
            <w:r>
              <w:rPr>
                <w:rFonts w:hint="eastAsia" w:ascii="Times New Roman" w:hAnsi="Times New Roman"/>
                <w:sz w:val="28"/>
                <w:szCs w:val="28"/>
                <w:lang w:val="en-US" w:eastAsia="zh-CN"/>
              </w:rPr>
              <w:t>张敏</w:t>
            </w:r>
          </w:p>
        </w:tc>
        <w:tc>
          <w:tcPr>
            <w:tcW w:w="1530" w:type="dxa"/>
            <w:vAlign w:val="center"/>
          </w:tcPr>
          <w:p>
            <w:pPr>
              <w:widowControl/>
              <w:jc w:val="center"/>
              <w:rPr>
                <w:rFonts w:hint="eastAsia" w:ascii="Times New Roman" w:hAnsi="Times New Roman" w:eastAsiaTheme="minorEastAsia" w:cstheme="minorBidi"/>
                <w:kern w:val="2"/>
                <w:sz w:val="28"/>
                <w:szCs w:val="28"/>
                <w:lang w:val="en-US" w:eastAsia="zh-CN" w:bidi="ar-SA"/>
              </w:rPr>
            </w:pPr>
            <w:r>
              <w:rPr>
                <w:rFonts w:hint="eastAsia" w:ascii="Times New Roman" w:hAnsi="Times New Roman" w:cstheme="minorBidi"/>
                <w:kern w:val="2"/>
                <w:sz w:val="28"/>
                <w:szCs w:val="28"/>
                <w:lang w:val="en-US" w:eastAsia="zh-CN" w:bidi="ar-SA"/>
              </w:rPr>
              <w:t>何永红</w:t>
            </w:r>
          </w:p>
        </w:tc>
        <w:tc>
          <w:tcPr>
            <w:tcW w:w="1470" w:type="dxa"/>
            <w:vMerge w:val="continue"/>
            <w:vAlign w:val="center"/>
          </w:tcPr>
          <w:p>
            <w:pPr>
              <w:widowControl/>
              <w:jc w:val="center"/>
              <w:rPr>
                <w:rFonts w:hint="eastAsia" w:ascii="Times New Roman" w:hAnsi="Times New Roman"/>
                <w:sz w:val="28"/>
                <w:szCs w:val="28"/>
              </w:rPr>
            </w:pPr>
          </w:p>
        </w:tc>
        <w:tc>
          <w:tcPr>
            <w:tcW w:w="1395" w:type="dxa"/>
            <w:vMerge w:val="continue"/>
            <w:vAlign w:val="center"/>
          </w:tcPr>
          <w:p>
            <w:pPr>
              <w:widowControl/>
              <w:jc w:val="center"/>
              <w:rPr>
                <w:rFonts w:hint="eastAsia" w:ascii="Times New Roman" w:hAnsi="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23"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lang w:val="en-US" w:eastAsia="zh-CN"/>
              </w:rPr>
            </w:pPr>
          </w:p>
        </w:tc>
        <w:tc>
          <w:tcPr>
            <w:tcW w:w="1284" w:type="dxa"/>
            <w:vMerge w:val="continue"/>
            <w:vAlign w:val="center"/>
          </w:tcPr>
          <w:p>
            <w:pPr>
              <w:jc w:val="center"/>
              <w:rPr>
                <w:rFonts w:hint="eastAsia" w:ascii="Times New Roman" w:hAnsi="Times New Roman"/>
                <w:sz w:val="28"/>
                <w:szCs w:val="28"/>
                <w:lang w:val="en-US" w:eastAsia="zh-CN"/>
              </w:rPr>
            </w:pPr>
          </w:p>
        </w:tc>
        <w:tc>
          <w:tcPr>
            <w:tcW w:w="2996" w:type="dxa"/>
            <w:vAlign w:val="center"/>
          </w:tcPr>
          <w:p>
            <w:pPr>
              <w:jc w:val="center"/>
              <w:rPr>
                <w:rFonts w:hint="eastAsia" w:ascii="Times New Roman" w:hAnsi="Times New Roman"/>
                <w:sz w:val="28"/>
                <w:szCs w:val="28"/>
              </w:rPr>
            </w:pPr>
            <w:r>
              <w:rPr>
                <w:rFonts w:hint="eastAsia" w:ascii="Times New Roman" w:hAnsi="Times New Roman"/>
                <w:sz w:val="28"/>
                <w:szCs w:val="28"/>
              </w:rPr>
              <w:t>土木与环境工程学院</w:t>
            </w:r>
          </w:p>
        </w:tc>
        <w:tc>
          <w:tcPr>
            <w:tcW w:w="1770" w:type="dxa"/>
            <w:vAlign w:val="center"/>
          </w:tcPr>
          <w:p>
            <w:pPr>
              <w:widowControl/>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4月22日</w:t>
            </w:r>
          </w:p>
        </w:tc>
        <w:tc>
          <w:tcPr>
            <w:tcW w:w="1725" w:type="dxa"/>
            <w:vAlign w:val="center"/>
          </w:tcPr>
          <w:p>
            <w:pPr>
              <w:widowControl/>
              <w:jc w:val="center"/>
              <w:rPr>
                <w:rFonts w:hint="default" w:ascii="Times New Roman" w:hAnsi="Times New Roman" w:eastAsiaTheme="minorEastAsia" w:cstheme="minorBidi"/>
                <w:kern w:val="2"/>
                <w:sz w:val="28"/>
                <w:szCs w:val="28"/>
                <w:lang w:val="en-US" w:eastAsia="zh-CN" w:bidi="ar-SA"/>
              </w:rPr>
            </w:pPr>
            <w:r>
              <w:rPr>
                <w:rFonts w:hint="eastAsia" w:ascii="Times New Roman" w:hAnsi="Times New Roman"/>
                <w:sz w:val="28"/>
                <w:szCs w:val="28"/>
                <w:lang w:val="en-US" w:eastAsia="zh-CN"/>
              </w:rPr>
              <w:t>张新安</w:t>
            </w:r>
          </w:p>
        </w:tc>
        <w:tc>
          <w:tcPr>
            <w:tcW w:w="1530" w:type="dxa"/>
            <w:vAlign w:val="center"/>
          </w:tcPr>
          <w:p>
            <w:pPr>
              <w:widowControl/>
              <w:jc w:val="center"/>
              <w:rPr>
                <w:rFonts w:hint="eastAsia" w:ascii="Times New Roman" w:hAnsi="Times New Roman" w:eastAsiaTheme="minorEastAsia" w:cstheme="minorBidi"/>
                <w:kern w:val="2"/>
                <w:sz w:val="28"/>
                <w:szCs w:val="28"/>
                <w:lang w:val="en-US" w:eastAsia="zh-CN" w:bidi="ar-SA"/>
              </w:rPr>
            </w:pPr>
            <w:r>
              <w:rPr>
                <w:rFonts w:hint="eastAsia" w:ascii="Times New Roman" w:hAnsi="Times New Roman" w:cstheme="minorBidi"/>
                <w:kern w:val="2"/>
                <w:sz w:val="28"/>
                <w:szCs w:val="28"/>
                <w:lang w:val="en-US" w:eastAsia="zh-CN" w:bidi="ar-SA"/>
              </w:rPr>
              <w:t>李小武</w:t>
            </w:r>
          </w:p>
        </w:tc>
        <w:tc>
          <w:tcPr>
            <w:tcW w:w="1470" w:type="dxa"/>
            <w:vMerge w:val="continue"/>
            <w:vAlign w:val="center"/>
          </w:tcPr>
          <w:p>
            <w:pPr>
              <w:widowControl/>
              <w:jc w:val="center"/>
              <w:rPr>
                <w:rFonts w:hint="eastAsia" w:ascii="Times New Roman" w:hAnsi="Times New Roman"/>
                <w:sz w:val="28"/>
                <w:szCs w:val="28"/>
              </w:rPr>
            </w:pPr>
          </w:p>
        </w:tc>
        <w:tc>
          <w:tcPr>
            <w:tcW w:w="1395" w:type="dxa"/>
            <w:vMerge w:val="continue"/>
            <w:vAlign w:val="center"/>
          </w:tcPr>
          <w:p>
            <w:pPr>
              <w:widowControl/>
              <w:jc w:val="center"/>
              <w:rPr>
                <w:rFonts w:hint="eastAsia" w:ascii="Times New Roman" w:hAnsi="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23"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lang w:val="en-US" w:eastAsia="zh-CN"/>
              </w:rPr>
            </w:pPr>
          </w:p>
        </w:tc>
        <w:tc>
          <w:tcPr>
            <w:tcW w:w="1284" w:type="dxa"/>
            <w:vMerge w:val="continue"/>
            <w:vAlign w:val="center"/>
          </w:tcPr>
          <w:p>
            <w:pPr>
              <w:jc w:val="center"/>
              <w:rPr>
                <w:rFonts w:hint="eastAsia" w:ascii="Times New Roman" w:hAnsi="Times New Roman"/>
                <w:sz w:val="28"/>
                <w:szCs w:val="28"/>
                <w:lang w:val="en-US" w:eastAsia="zh-CN"/>
              </w:rPr>
            </w:pPr>
          </w:p>
        </w:tc>
        <w:tc>
          <w:tcPr>
            <w:tcW w:w="2996" w:type="dxa"/>
            <w:vAlign w:val="center"/>
          </w:tcPr>
          <w:p>
            <w:pPr>
              <w:jc w:val="center"/>
              <w:rPr>
                <w:rFonts w:hint="eastAsia" w:ascii="Times New Roman" w:hAnsi="Times New Roman"/>
                <w:sz w:val="28"/>
                <w:szCs w:val="28"/>
              </w:rPr>
            </w:pPr>
            <w:r>
              <w:rPr>
                <w:rFonts w:hint="eastAsia" w:ascii="Times New Roman" w:hAnsi="Times New Roman"/>
                <w:sz w:val="28"/>
                <w:szCs w:val="28"/>
              </w:rPr>
              <w:t>旅游与文化产业学院</w:t>
            </w:r>
          </w:p>
        </w:tc>
        <w:tc>
          <w:tcPr>
            <w:tcW w:w="1770" w:type="dxa"/>
            <w:vAlign w:val="center"/>
          </w:tcPr>
          <w:p>
            <w:pPr>
              <w:widowControl/>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4月23日</w:t>
            </w:r>
          </w:p>
        </w:tc>
        <w:tc>
          <w:tcPr>
            <w:tcW w:w="1725" w:type="dxa"/>
            <w:vAlign w:val="center"/>
          </w:tcPr>
          <w:p>
            <w:pPr>
              <w:widowControl/>
              <w:jc w:val="center"/>
              <w:rPr>
                <w:rFonts w:hint="default" w:ascii="Times New Roman" w:hAnsi="Times New Roman" w:eastAsiaTheme="minorEastAsia" w:cstheme="minorBidi"/>
                <w:kern w:val="2"/>
                <w:sz w:val="28"/>
                <w:szCs w:val="28"/>
                <w:lang w:val="en-US" w:eastAsia="zh-CN" w:bidi="ar-SA"/>
              </w:rPr>
            </w:pPr>
            <w:r>
              <w:rPr>
                <w:rFonts w:hint="eastAsia" w:ascii="Times New Roman" w:hAnsi="Times New Roman"/>
                <w:sz w:val="28"/>
                <w:szCs w:val="28"/>
                <w:lang w:val="en-US" w:eastAsia="zh-CN"/>
              </w:rPr>
              <w:t>张新安</w:t>
            </w:r>
          </w:p>
        </w:tc>
        <w:tc>
          <w:tcPr>
            <w:tcW w:w="1530" w:type="dxa"/>
            <w:vAlign w:val="center"/>
          </w:tcPr>
          <w:p>
            <w:pPr>
              <w:widowControl/>
              <w:jc w:val="center"/>
              <w:rPr>
                <w:rFonts w:hint="eastAsia" w:ascii="Times New Roman" w:hAnsi="Times New Roman" w:eastAsiaTheme="minorEastAsia" w:cstheme="minorBidi"/>
                <w:kern w:val="2"/>
                <w:sz w:val="28"/>
                <w:szCs w:val="28"/>
                <w:lang w:val="en-US" w:eastAsia="zh-CN" w:bidi="ar-SA"/>
              </w:rPr>
            </w:pPr>
            <w:r>
              <w:rPr>
                <w:rFonts w:hint="eastAsia" w:ascii="Times New Roman" w:hAnsi="Times New Roman" w:cstheme="minorBidi"/>
                <w:kern w:val="2"/>
                <w:sz w:val="28"/>
                <w:szCs w:val="28"/>
                <w:lang w:val="en-US" w:eastAsia="zh-CN" w:bidi="ar-SA"/>
              </w:rPr>
              <w:t>刘芳</w:t>
            </w:r>
          </w:p>
        </w:tc>
        <w:tc>
          <w:tcPr>
            <w:tcW w:w="1470" w:type="dxa"/>
            <w:vMerge w:val="continue"/>
            <w:vAlign w:val="center"/>
          </w:tcPr>
          <w:p>
            <w:pPr>
              <w:widowControl/>
              <w:jc w:val="center"/>
              <w:rPr>
                <w:rFonts w:hint="eastAsia" w:ascii="Times New Roman" w:hAnsi="Times New Roman"/>
                <w:sz w:val="28"/>
                <w:szCs w:val="28"/>
              </w:rPr>
            </w:pPr>
          </w:p>
        </w:tc>
        <w:tc>
          <w:tcPr>
            <w:tcW w:w="1395" w:type="dxa"/>
            <w:vMerge w:val="continue"/>
            <w:vAlign w:val="center"/>
          </w:tcPr>
          <w:p>
            <w:pPr>
              <w:widowControl/>
              <w:jc w:val="center"/>
              <w:rPr>
                <w:rFonts w:hint="eastAsia" w:ascii="Times New Roman" w:hAnsi="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23"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lang w:val="en-US" w:eastAsia="zh-CN"/>
              </w:rPr>
            </w:pPr>
          </w:p>
        </w:tc>
        <w:tc>
          <w:tcPr>
            <w:tcW w:w="1284" w:type="dxa"/>
            <w:vMerge w:val="restart"/>
            <w:vAlign w:val="center"/>
          </w:tcPr>
          <w:p>
            <w:pPr>
              <w:jc w:val="center"/>
              <w:rPr>
                <w:rFonts w:hint="default" w:ascii="Times New Roman" w:hAnsi="Times New Roman" w:eastAsiaTheme="minorEastAsia"/>
                <w:sz w:val="28"/>
                <w:szCs w:val="28"/>
                <w:lang w:val="en-US" w:eastAsia="zh-CN"/>
              </w:rPr>
            </w:pPr>
            <w:r>
              <w:rPr>
                <w:rFonts w:hint="eastAsia" w:ascii="Times New Roman" w:hAnsi="Times New Roman"/>
                <w:sz w:val="28"/>
                <w:szCs w:val="28"/>
                <w:lang w:val="en-US" w:eastAsia="zh-CN"/>
              </w:rPr>
              <w:t>张剑</w:t>
            </w:r>
          </w:p>
        </w:tc>
        <w:tc>
          <w:tcPr>
            <w:tcW w:w="2996" w:type="dxa"/>
            <w:vAlign w:val="center"/>
          </w:tcPr>
          <w:p>
            <w:pPr>
              <w:jc w:val="center"/>
              <w:rPr>
                <w:rFonts w:hint="eastAsia" w:ascii="Times New Roman" w:hAnsi="Times New Roman"/>
                <w:sz w:val="28"/>
                <w:szCs w:val="28"/>
              </w:rPr>
            </w:pPr>
            <w:r>
              <w:rPr>
                <w:rFonts w:hint="eastAsia" w:ascii="Times New Roman" w:hAnsi="Times New Roman"/>
                <w:sz w:val="28"/>
                <w:szCs w:val="28"/>
              </w:rPr>
              <w:t>经济与管理学院</w:t>
            </w:r>
          </w:p>
        </w:tc>
        <w:tc>
          <w:tcPr>
            <w:tcW w:w="1770" w:type="dxa"/>
            <w:vAlign w:val="center"/>
          </w:tcPr>
          <w:p>
            <w:pPr>
              <w:widowControl/>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4月20日</w:t>
            </w:r>
          </w:p>
        </w:tc>
        <w:tc>
          <w:tcPr>
            <w:tcW w:w="1725" w:type="dxa"/>
            <w:vAlign w:val="center"/>
          </w:tcPr>
          <w:p>
            <w:pPr>
              <w:widowControl/>
              <w:jc w:val="center"/>
              <w:rPr>
                <w:rFonts w:hint="default" w:ascii="Times New Roman" w:hAnsi="Times New Roman" w:eastAsiaTheme="minorEastAsia" w:cstheme="minorBidi"/>
                <w:kern w:val="2"/>
                <w:sz w:val="28"/>
                <w:szCs w:val="28"/>
                <w:lang w:val="en-US" w:eastAsia="zh-CN" w:bidi="ar-SA"/>
              </w:rPr>
            </w:pPr>
            <w:r>
              <w:rPr>
                <w:rFonts w:hint="eastAsia" w:ascii="Times New Roman" w:hAnsi="Times New Roman"/>
                <w:sz w:val="28"/>
                <w:szCs w:val="28"/>
              </w:rPr>
              <w:t>袁先友</w:t>
            </w:r>
          </w:p>
        </w:tc>
        <w:tc>
          <w:tcPr>
            <w:tcW w:w="1530" w:type="dxa"/>
            <w:vAlign w:val="center"/>
          </w:tcPr>
          <w:p>
            <w:pPr>
              <w:widowControl/>
              <w:jc w:val="center"/>
              <w:rPr>
                <w:rFonts w:hint="default" w:ascii="Times New Roman" w:hAnsi="Times New Roman" w:eastAsiaTheme="minorEastAsia" w:cstheme="minorBidi"/>
                <w:kern w:val="2"/>
                <w:sz w:val="28"/>
                <w:szCs w:val="28"/>
                <w:lang w:val="en-US" w:eastAsia="zh-CN" w:bidi="ar-SA"/>
              </w:rPr>
            </w:pPr>
            <w:r>
              <w:rPr>
                <w:rFonts w:hint="eastAsia" w:ascii="Times New Roman" w:hAnsi="Times New Roman" w:cstheme="minorBidi"/>
                <w:kern w:val="2"/>
                <w:sz w:val="28"/>
                <w:szCs w:val="28"/>
                <w:lang w:val="en-US" w:eastAsia="zh-CN" w:bidi="ar-SA"/>
              </w:rPr>
              <w:t>杨建奇</w:t>
            </w:r>
          </w:p>
        </w:tc>
        <w:tc>
          <w:tcPr>
            <w:tcW w:w="1470" w:type="dxa"/>
            <w:vMerge w:val="restart"/>
            <w:vAlign w:val="center"/>
          </w:tcPr>
          <w:p>
            <w:pPr>
              <w:widowControl/>
              <w:jc w:val="center"/>
              <w:rPr>
                <w:rFonts w:hint="eastAsia" w:ascii="Times New Roman" w:hAnsi="Times New Roman"/>
                <w:sz w:val="28"/>
                <w:szCs w:val="28"/>
                <w:lang w:val="en-US" w:eastAsia="zh-CN"/>
              </w:rPr>
            </w:pPr>
            <w:r>
              <w:rPr>
                <w:rFonts w:hint="eastAsia" w:ascii="Times New Roman" w:hAnsi="Times New Roman"/>
                <w:sz w:val="28"/>
                <w:szCs w:val="28"/>
              </w:rPr>
              <w:t>贾国凯</w:t>
            </w:r>
          </w:p>
        </w:tc>
        <w:tc>
          <w:tcPr>
            <w:tcW w:w="1395" w:type="dxa"/>
            <w:vMerge w:val="restart"/>
            <w:vAlign w:val="center"/>
          </w:tcPr>
          <w:p>
            <w:pPr>
              <w:widowControl/>
              <w:jc w:val="center"/>
              <w:rPr>
                <w:rFonts w:hint="eastAsia" w:ascii="Times New Roman" w:hAnsi="Times New Roman" w:eastAsiaTheme="minorEastAsia" w:cstheme="minorBidi"/>
                <w:kern w:val="2"/>
                <w:sz w:val="28"/>
                <w:szCs w:val="28"/>
                <w:lang w:val="en-US" w:eastAsia="zh-CN" w:bidi="ar-SA"/>
              </w:rPr>
            </w:pPr>
            <w:r>
              <w:rPr>
                <w:rFonts w:hint="eastAsia" w:ascii="Times New Roman" w:hAnsi="Times New Roman"/>
                <w:sz w:val="28"/>
                <w:szCs w:val="28"/>
                <w:lang w:val="en-US" w:eastAsia="zh-CN"/>
              </w:rPr>
              <w:t>谭娟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23"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lang w:val="en-US" w:eastAsia="zh-CN"/>
              </w:rPr>
            </w:pPr>
          </w:p>
        </w:tc>
        <w:tc>
          <w:tcPr>
            <w:tcW w:w="1284" w:type="dxa"/>
            <w:vMerge w:val="continue"/>
            <w:vAlign w:val="center"/>
          </w:tcPr>
          <w:p>
            <w:pPr>
              <w:jc w:val="center"/>
              <w:rPr>
                <w:rFonts w:hint="eastAsia" w:ascii="Times New Roman" w:hAnsi="Times New Roman"/>
                <w:sz w:val="28"/>
                <w:szCs w:val="28"/>
                <w:lang w:val="en-US" w:eastAsia="zh-CN"/>
              </w:rPr>
            </w:pPr>
          </w:p>
        </w:tc>
        <w:tc>
          <w:tcPr>
            <w:tcW w:w="2996" w:type="dxa"/>
            <w:vAlign w:val="center"/>
          </w:tcPr>
          <w:p>
            <w:pPr>
              <w:jc w:val="center"/>
              <w:rPr>
                <w:rFonts w:hint="eastAsia" w:ascii="Times New Roman" w:hAnsi="Times New Roman"/>
                <w:sz w:val="28"/>
                <w:szCs w:val="28"/>
              </w:rPr>
            </w:pPr>
            <w:r>
              <w:rPr>
                <w:rFonts w:hint="eastAsia" w:ascii="Times New Roman" w:hAnsi="Times New Roman"/>
                <w:sz w:val="28"/>
                <w:szCs w:val="28"/>
              </w:rPr>
              <w:t>体育学院</w:t>
            </w:r>
          </w:p>
        </w:tc>
        <w:tc>
          <w:tcPr>
            <w:tcW w:w="1770" w:type="dxa"/>
            <w:vAlign w:val="center"/>
          </w:tcPr>
          <w:p>
            <w:pPr>
              <w:widowControl/>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4月21日</w:t>
            </w:r>
          </w:p>
        </w:tc>
        <w:tc>
          <w:tcPr>
            <w:tcW w:w="1725" w:type="dxa"/>
            <w:vAlign w:val="center"/>
          </w:tcPr>
          <w:p>
            <w:pPr>
              <w:widowControl/>
              <w:jc w:val="center"/>
              <w:rPr>
                <w:rFonts w:hint="default" w:ascii="Times New Roman" w:hAnsi="Times New Roman" w:eastAsiaTheme="minorEastAsia" w:cstheme="minorBidi"/>
                <w:kern w:val="2"/>
                <w:sz w:val="28"/>
                <w:szCs w:val="28"/>
                <w:lang w:val="en-US" w:eastAsia="zh-CN" w:bidi="ar-SA"/>
              </w:rPr>
            </w:pPr>
            <w:r>
              <w:rPr>
                <w:rFonts w:hint="eastAsia" w:ascii="Times New Roman" w:hAnsi="Times New Roman"/>
                <w:sz w:val="28"/>
                <w:szCs w:val="28"/>
              </w:rPr>
              <w:t>熊文元</w:t>
            </w:r>
          </w:p>
        </w:tc>
        <w:tc>
          <w:tcPr>
            <w:tcW w:w="1530" w:type="dxa"/>
            <w:vAlign w:val="center"/>
          </w:tcPr>
          <w:p>
            <w:pPr>
              <w:widowControl/>
              <w:jc w:val="center"/>
              <w:rPr>
                <w:rFonts w:hint="eastAsia" w:ascii="Times New Roman" w:hAnsi="Times New Roman" w:eastAsiaTheme="minorEastAsia" w:cstheme="minorBidi"/>
                <w:kern w:val="2"/>
                <w:sz w:val="28"/>
                <w:szCs w:val="28"/>
                <w:lang w:val="en-US" w:eastAsia="zh-CN" w:bidi="ar-SA"/>
              </w:rPr>
            </w:pPr>
            <w:r>
              <w:rPr>
                <w:rFonts w:hint="eastAsia" w:ascii="Times New Roman" w:hAnsi="Times New Roman" w:cstheme="minorBidi"/>
                <w:kern w:val="2"/>
                <w:sz w:val="28"/>
                <w:szCs w:val="28"/>
                <w:lang w:val="en-US" w:eastAsia="zh-CN" w:bidi="ar-SA"/>
              </w:rPr>
              <w:t>袁岳驷</w:t>
            </w:r>
          </w:p>
        </w:tc>
        <w:tc>
          <w:tcPr>
            <w:tcW w:w="1470" w:type="dxa"/>
            <w:vMerge w:val="continue"/>
            <w:vAlign w:val="center"/>
          </w:tcPr>
          <w:p>
            <w:pPr>
              <w:widowControl/>
              <w:jc w:val="center"/>
              <w:rPr>
                <w:rFonts w:hint="eastAsia" w:ascii="Times New Roman" w:hAnsi="Times New Roman"/>
                <w:sz w:val="28"/>
                <w:szCs w:val="28"/>
              </w:rPr>
            </w:pPr>
          </w:p>
        </w:tc>
        <w:tc>
          <w:tcPr>
            <w:tcW w:w="1395" w:type="dxa"/>
            <w:vMerge w:val="continue"/>
            <w:vAlign w:val="center"/>
          </w:tcPr>
          <w:p>
            <w:pPr>
              <w:widowControl/>
              <w:jc w:val="center"/>
              <w:rPr>
                <w:rFonts w:hint="eastAsia" w:ascii="Times New Roman" w:hAnsi="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23"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lang w:val="en-US" w:eastAsia="zh-CN"/>
              </w:rPr>
            </w:pPr>
          </w:p>
        </w:tc>
        <w:tc>
          <w:tcPr>
            <w:tcW w:w="1284" w:type="dxa"/>
            <w:vMerge w:val="continue"/>
            <w:vAlign w:val="center"/>
          </w:tcPr>
          <w:p>
            <w:pPr>
              <w:jc w:val="center"/>
              <w:rPr>
                <w:rFonts w:hint="eastAsia" w:ascii="Times New Roman" w:hAnsi="Times New Roman"/>
                <w:sz w:val="28"/>
                <w:szCs w:val="28"/>
                <w:lang w:val="en-US" w:eastAsia="zh-CN"/>
              </w:rPr>
            </w:pPr>
          </w:p>
        </w:tc>
        <w:tc>
          <w:tcPr>
            <w:tcW w:w="2996" w:type="dxa"/>
            <w:vAlign w:val="center"/>
          </w:tcPr>
          <w:p>
            <w:pPr>
              <w:jc w:val="center"/>
              <w:rPr>
                <w:rFonts w:hint="eastAsia" w:ascii="Times New Roman" w:hAnsi="Times New Roman"/>
                <w:sz w:val="28"/>
                <w:szCs w:val="28"/>
              </w:rPr>
            </w:pPr>
            <w:r>
              <w:rPr>
                <w:rFonts w:hint="eastAsia" w:ascii="Times New Roman" w:hAnsi="Times New Roman"/>
                <w:sz w:val="28"/>
                <w:szCs w:val="28"/>
              </w:rPr>
              <w:t>理学院</w:t>
            </w:r>
          </w:p>
        </w:tc>
        <w:tc>
          <w:tcPr>
            <w:tcW w:w="1770" w:type="dxa"/>
            <w:vAlign w:val="center"/>
          </w:tcPr>
          <w:p>
            <w:pPr>
              <w:widowControl/>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4月22日</w:t>
            </w:r>
          </w:p>
        </w:tc>
        <w:tc>
          <w:tcPr>
            <w:tcW w:w="1725" w:type="dxa"/>
            <w:vAlign w:val="center"/>
          </w:tcPr>
          <w:p>
            <w:pPr>
              <w:widowControl/>
              <w:jc w:val="center"/>
              <w:rPr>
                <w:rFonts w:hint="default" w:ascii="Times New Roman" w:hAnsi="Times New Roman" w:eastAsiaTheme="minorEastAsia" w:cstheme="minorBidi"/>
                <w:kern w:val="2"/>
                <w:sz w:val="28"/>
                <w:szCs w:val="28"/>
                <w:lang w:val="en-US" w:eastAsia="zh-CN" w:bidi="ar-SA"/>
              </w:rPr>
            </w:pPr>
            <w:r>
              <w:rPr>
                <w:rFonts w:hint="eastAsia" w:ascii="Times New Roman" w:hAnsi="Times New Roman"/>
                <w:sz w:val="28"/>
                <w:szCs w:val="28"/>
              </w:rPr>
              <w:t>熊文元</w:t>
            </w:r>
          </w:p>
        </w:tc>
        <w:tc>
          <w:tcPr>
            <w:tcW w:w="1530" w:type="dxa"/>
            <w:vAlign w:val="center"/>
          </w:tcPr>
          <w:p>
            <w:pPr>
              <w:widowControl/>
              <w:jc w:val="center"/>
              <w:rPr>
                <w:rFonts w:hint="eastAsia" w:ascii="Times New Roman" w:hAnsi="Times New Roman" w:eastAsiaTheme="minorEastAsia" w:cstheme="minorBidi"/>
                <w:kern w:val="2"/>
                <w:sz w:val="28"/>
                <w:szCs w:val="28"/>
                <w:lang w:val="en-US" w:eastAsia="zh-CN" w:bidi="ar-SA"/>
              </w:rPr>
            </w:pPr>
            <w:r>
              <w:rPr>
                <w:rFonts w:hint="eastAsia" w:ascii="Times New Roman" w:hAnsi="Times New Roman" w:cstheme="minorBidi"/>
                <w:kern w:val="2"/>
                <w:sz w:val="28"/>
                <w:szCs w:val="28"/>
                <w:lang w:val="en-US" w:eastAsia="zh-CN" w:bidi="ar-SA"/>
              </w:rPr>
              <w:t>谢欢</w:t>
            </w:r>
          </w:p>
        </w:tc>
        <w:tc>
          <w:tcPr>
            <w:tcW w:w="1470" w:type="dxa"/>
            <w:vMerge w:val="continue"/>
            <w:vAlign w:val="center"/>
          </w:tcPr>
          <w:p>
            <w:pPr>
              <w:widowControl/>
              <w:jc w:val="center"/>
              <w:rPr>
                <w:rFonts w:hint="eastAsia" w:ascii="Times New Roman" w:hAnsi="Times New Roman"/>
                <w:sz w:val="28"/>
                <w:szCs w:val="28"/>
              </w:rPr>
            </w:pPr>
          </w:p>
        </w:tc>
        <w:tc>
          <w:tcPr>
            <w:tcW w:w="1395" w:type="dxa"/>
            <w:vMerge w:val="continue"/>
            <w:vAlign w:val="center"/>
          </w:tcPr>
          <w:p>
            <w:pPr>
              <w:widowControl/>
              <w:jc w:val="center"/>
              <w:rPr>
                <w:rFonts w:hint="eastAsia" w:ascii="Times New Roman" w:hAnsi="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23" w:type="dxa"/>
            <w:vMerge w:val="restart"/>
            <w:vAlign w:val="center"/>
          </w:tcPr>
          <w:p>
            <w:pPr>
              <w:jc w:val="center"/>
              <w:rPr>
                <w:rFonts w:ascii="Times New Roman" w:hAnsi="Times New Roman"/>
                <w:sz w:val="28"/>
                <w:szCs w:val="28"/>
              </w:rPr>
            </w:pPr>
            <w:r>
              <w:rPr>
                <w:rFonts w:hint="eastAsia" w:ascii="Times New Roman" w:hAnsi="Times New Roman"/>
                <w:sz w:val="28"/>
                <w:szCs w:val="28"/>
              </w:rPr>
              <w:t>文</w:t>
            </w:r>
          </w:p>
          <w:p>
            <w:pPr>
              <w:jc w:val="center"/>
              <w:rPr>
                <w:rFonts w:ascii="Times New Roman" w:hAnsi="Times New Roman"/>
                <w:sz w:val="28"/>
                <w:szCs w:val="28"/>
              </w:rPr>
            </w:pPr>
            <w:r>
              <w:rPr>
                <w:rFonts w:hint="eastAsia" w:ascii="Times New Roman" w:hAnsi="Times New Roman"/>
                <w:sz w:val="28"/>
                <w:szCs w:val="28"/>
              </w:rPr>
              <w:t>科</w:t>
            </w:r>
          </w:p>
          <w:p>
            <w:pPr>
              <w:jc w:val="center"/>
              <w:rPr>
                <w:rFonts w:ascii="Times New Roman" w:hAnsi="Times New Roman"/>
                <w:sz w:val="28"/>
                <w:szCs w:val="28"/>
              </w:rPr>
            </w:pPr>
            <w:r>
              <w:rPr>
                <w:rFonts w:hint="eastAsia" w:ascii="Times New Roman" w:hAnsi="Times New Roman"/>
                <w:sz w:val="28"/>
                <w:szCs w:val="28"/>
              </w:rPr>
              <w:t>组</w:t>
            </w:r>
          </w:p>
        </w:tc>
        <w:tc>
          <w:tcPr>
            <w:tcW w:w="1284" w:type="dxa"/>
            <w:vMerge w:val="restart"/>
            <w:vAlign w:val="center"/>
          </w:tcPr>
          <w:p>
            <w:pPr>
              <w:jc w:val="center"/>
              <w:rPr>
                <w:rFonts w:ascii="Times New Roman" w:hAnsi="Times New Roman"/>
                <w:sz w:val="28"/>
                <w:szCs w:val="28"/>
              </w:rPr>
            </w:pPr>
            <w:r>
              <w:rPr>
                <w:rFonts w:hint="eastAsia" w:ascii="Times New Roman" w:hAnsi="Times New Roman"/>
                <w:sz w:val="28"/>
                <w:szCs w:val="28"/>
              </w:rPr>
              <w:t>聂志成</w:t>
            </w:r>
          </w:p>
        </w:tc>
        <w:tc>
          <w:tcPr>
            <w:tcW w:w="1284" w:type="dxa"/>
            <w:vMerge w:val="restart"/>
            <w:vAlign w:val="center"/>
          </w:tcPr>
          <w:p>
            <w:pPr>
              <w:jc w:val="center"/>
              <w:rPr>
                <w:rFonts w:hint="default" w:ascii="Times New Roman" w:hAnsi="Times New Roman" w:eastAsiaTheme="minorEastAsia"/>
                <w:sz w:val="28"/>
                <w:szCs w:val="28"/>
                <w:lang w:val="en-US" w:eastAsia="zh-CN"/>
              </w:rPr>
            </w:pPr>
            <w:r>
              <w:rPr>
                <w:rFonts w:hint="eastAsia" w:ascii="Times New Roman" w:hAnsi="Times New Roman"/>
                <w:sz w:val="28"/>
                <w:szCs w:val="28"/>
                <w:lang w:val="en-US" w:eastAsia="zh-CN"/>
              </w:rPr>
              <w:t>杨建军</w:t>
            </w:r>
          </w:p>
        </w:tc>
        <w:tc>
          <w:tcPr>
            <w:tcW w:w="2996" w:type="dxa"/>
            <w:vAlign w:val="center"/>
          </w:tcPr>
          <w:p>
            <w:pPr>
              <w:jc w:val="center"/>
              <w:rPr>
                <w:rFonts w:ascii="Times New Roman" w:hAnsi="Times New Roman"/>
                <w:sz w:val="28"/>
                <w:szCs w:val="28"/>
              </w:rPr>
            </w:pPr>
            <w:r>
              <w:rPr>
                <w:rFonts w:hint="eastAsia" w:ascii="Times New Roman" w:hAnsi="Times New Roman"/>
                <w:sz w:val="28"/>
                <w:szCs w:val="28"/>
              </w:rPr>
              <w:t>外国语学院</w:t>
            </w:r>
          </w:p>
        </w:tc>
        <w:tc>
          <w:tcPr>
            <w:tcW w:w="1770" w:type="dxa"/>
            <w:vAlign w:val="center"/>
          </w:tcPr>
          <w:p>
            <w:pPr>
              <w:widowControl/>
              <w:jc w:val="center"/>
              <w:rPr>
                <w:rFonts w:hint="default" w:ascii="Times New Roman" w:hAnsi="Times New Roman"/>
                <w:sz w:val="28"/>
                <w:szCs w:val="28"/>
                <w:lang w:val="en-US" w:eastAsia="zh-CN"/>
              </w:rPr>
            </w:pPr>
            <w:r>
              <w:rPr>
                <w:rFonts w:hint="eastAsia" w:ascii="Times New Roman" w:hAnsi="Times New Roman"/>
                <w:sz w:val="28"/>
                <w:szCs w:val="28"/>
                <w:lang w:val="en-US" w:eastAsia="zh-CN"/>
              </w:rPr>
              <w:t>4月20日</w:t>
            </w:r>
          </w:p>
        </w:tc>
        <w:tc>
          <w:tcPr>
            <w:tcW w:w="1725" w:type="dxa"/>
            <w:vAlign w:val="center"/>
          </w:tcPr>
          <w:p>
            <w:pPr>
              <w:widowControl/>
              <w:jc w:val="center"/>
              <w:rPr>
                <w:rFonts w:hint="default" w:ascii="Times New Roman" w:hAnsi="Times New Roman" w:cs="宋体" w:eastAsiaTheme="minorEastAsia"/>
                <w:color w:val="000000"/>
                <w:kern w:val="0"/>
                <w:sz w:val="21"/>
                <w:szCs w:val="21"/>
                <w:lang w:val="en-US" w:eastAsia="zh-CN" w:bidi="ar-SA"/>
              </w:rPr>
            </w:pPr>
            <w:r>
              <w:rPr>
                <w:rFonts w:hint="eastAsia" w:ascii="Times New Roman" w:hAnsi="Times New Roman"/>
                <w:sz w:val="28"/>
                <w:szCs w:val="28"/>
              </w:rPr>
              <w:t>翟满桂</w:t>
            </w:r>
          </w:p>
        </w:tc>
        <w:tc>
          <w:tcPr>
            <w:tcW w:w="1530" w:type="dxa"/>
            <w:vAlign w:val="center"/>
          </w:tcPr>
          <w:p>
            <w:pPr>
              <w:widowControl/>
              <w:jc w:val="center"/>
              <w:rPr>
                <w:rFonts w:hint="default" w:ascii="Times New Roman" w:hAnsi="Times New Roman" w:eastAsiaTheme="minorEastAsia" w:cstheme="minorBidi"/>
                <w:kern w:val="2"/>
                <w:sz w:val="28"/>
                <w:szCs w:val="28"/>
                <w:lang w:val="en-US" w:eastAsia="zh-CN" w:bidi="ar-SA"/>
              </w:rPr>
            </w:pPr>
            <w:r>
              <w:rPr>
                <w:rFonts w:hint="eastAsia" w:ascii="Times New Roman" w:hAnsi="Times New Roman" w:cstheme="minorBidi"/>
                <w:kern w:val="2"/>
                <w:sz w:val="28"/>
                <w:szCs w:val="28"/>
                <w:lang w:val="en-US" w:eastAsia="zh-CN" w:bidi="ar-SA"/>
              </w:rPr>
              <w:t>蒋娟全</w:t>
            </w:r>
          </w:p>
        </w:tc>
        <w:tc>
          <w:tcPr>
            <w:tcW w:w="1470" w:type="dxa"/>
            <w:vMerge w:val="restart"/>
            <w:vAlign w:val="center"/>
          </w:tcPr>
          <w:p>
            <w:pPr>
              <w:widowControl/>
              <w:jc w:val="center"/>
              <w:rPr>
                <w:rFonts w:hint="eastAsia" w:ascii="Times New Roman" w:hAnsi="Times New Roman"/>
                <w:sz w:val="28"/>
                <w:szCs w:val="28"/>
              </w:rPr>
            </w:pPr>
            <w:r>
              <w:rPr>
                <w:rFonts w:hint="eastAsia" w:ascii="Times New Roman" w:hAnsi="Times New Roman"/>
                <w:sz w:val="28"/>
                <w:szCs w:val="28"/>
              </w:rPr>
              <w:t>刘剑辉</w:t>
            </w:r>
          </w:p>
        </w:tc>
        <w:tc>
          <w:tcPr>
            <w:tcW w:w="1395" w:type="dxa"/>
            <w:vMerge w:val="restart"/>
            <w:vAlign w:val="center"/>
          </w:tcPr>
          <w:p>
            <w:pPr>
              <w:widowControl/>
              <w:jc w:val="center"/>
              <w:rPr>
                <w:rFonts w:hint="eastAsia" w:ascii="Times New Roman" w:hAnsi="Times New Roman" w:eastAsiaTheme="minorEastAsia" w:cstheme="minorBidi"/>
                <w:kern w:val="2"/>
                <w:sz w:val="28"/>
                <w:szCs w:val="28"/>
                <w:lang w:val="en-US" w:eastAsia="zh-CN" w:bidi="ar-SA"/>
              </w:rPr>
            </w:pPr>
            <w:r>
              <w:rPr>
                <w:rFonts w:hint="eastAsia" w:ascii="Times New Roman" w:hAnsi="Times New Roman"/>
                <w:sz w:val="28"/>
                <w:szCs w:val="28"/>
              </w:rPr>
              <w:t>邓小霞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3"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lang w:val="en-US" w:eastAsia="zh-CN"/>
              </w:rPr>
            </w:pPr>
          </w:p>
        </w:tc>
        <w:tc>
          <w:tcPr>
            <w:tcW w:w="2996" w:type="dxa"/>
            <w:vAlign w:val="center"/>
          </w:tcPr>
          <w:p>
            <w:pPr>
              <w:jc w:val="center"/>
              <w:rPr>
                <w:rFonts w:hint="eastAsia" w:ascii="Times New Roman" w:hAnsi="Times New Roman"/>
                <w:sz w:val="28"/>
                <w:szCs w:val="28"/>
              </w:rPr>
            </w:pPr>
            <w:r>
              <w:rPr>
                <w:rFonts w:hint="eastAsia" w:ascii="Times New Roman" w:hAnsi="Times New Roman"/>
                <w:sz w:val="28"/>
                <w:szCs w:val="28"/>
              </w:rPr>
              <w:t>传媒学院</w:t>
            </w:r>
          </w:p>
        </w:tc>
        <w:tc>
          <w:tcPr>
            <w:tcW w:w="1770" w:type="dxa"/>
            <w:vAlign w:val="center"/>
          </w:tcPr>
          <w:p>
            <w:pPr>
              <w:widowControl/>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4月21日</w:t>
            </w:r>
          </w:p>
        </w:tc>
        <w:tc>
          <w:tcPr>
            <w:tcW w:w="1725" w:type="dxa"/>
            <w:vAlign w:val="center"/>
          </w:tcPr>
          <w:p>
            <w:pPr>
              <w:widowControl/>
              <w:jc w:val="center"/>
              <w:rPr>
                <w:rFonts w:hint="eastAsia" w:ascii="Times New Roman" w:hAnsi="Times New Roman" w:eastAsiaTheme="minorEastAsia" w:cstheme="minorBidi"/>
                <w:kern w:val="2"/>
                <w:sz w:val="28"/>
                <w:szCs w:val="28"/>
                <w:lang w:val="en-US" w:eastAsia="zh-CN" w:bidi="ar-SA"/>
              </w:rPr>
            </w:pPr>
            <w:r>
              <w:rPr>
                <w:rFonts w:hint="eastAsia" w:ascii="Times New Roman" w:hAnsi="Times New Roman"/>
                <w:sz w:val="28"/>
                <w:szCs w:val="28"/>
                <w:lang w:val="en-US" w:eastAsia="zh-CN"/>
              </w:rPr>
              <w:t>黄华丽</w:t>
            </w:r>
          </w:p>
        </w:tc>
        <w:tc>
          <w:tcPr>
            <w:tcW w:w="1530" w:type="dxa"/>
            <w:vAlign w:val="center"/>
          </w:tcPr>
          <w:p>
            <w:pPr>
              <w:widowControl/>
              <w:jc w:val="center"/>
              <w:rPr>
                <w:rFonts w:hint="eastAsia" w:ascii="Times New Roman" w:hAnsi="Times New Roman" w:cstheme="minorBidi"/>
                <w:kern w:val="2"/>
                <w:sz w:val="28"/>
                <w:szCs w:val="28"/>
                <w:lang w:val="en-US" w:eastAsia="zh-CN" w:bidi="ar-SA"/>
              </w:rPr>
            </w:pPr>
            <w:r>
              <w:rPr>
                <w:rFonts w:hint="eastAsia" w:ascii="Times New Roman" w:hAnsi="Times New Roman" w:cstheme="minorBidi"/>
                <w:kern w:val="2"/>
                <w:sz w:val="28"/>
                <w:szCs w:val="28"/>
                <w:lang w:val="en-US" w:eastAsia="zh-CN" w:bidi="ar-SA"/>
              </w:rPr>
              <w:t>胡维</w:t>
            </w:r>
          </w:p>
          <w:p>
            <w:pPr>
              <w:widowControl/>
              <w:jc w:val="center"/>
              <w:rPr>
                <w:rFonts w:hint="eastAsia" w:ascii="Times New Roman" w:hAnsi="Times New Roman" w:eastAsiaTheme="minorEastAsia" w:cstheme="minorBidi"/>
                <w:kern w:val="2"/>
                <w:sz w:val="28"/>
                <w:szCs w:val="28"/>
                <w:lang w:val="en-US" w:eastAsia="zh-CN" w:bidi="ar-SA"/>
              </w:rPr>
            </w:pPr>
          </w:p>
        </w:tc>
        <w:tc>
          <w:tcPr>
            <w:tcW w:w="1470" w:type="dxa"/>
            <w:vMerge w:val="continue"/>
            <w:vAlign w:val="center"/>
          </w:tcPr>
          <w:p>
            <w:pPr>
              <w:widowControl/>
              <w:jc w:val="center"/>
              <w:rPr>
                <w:rFonts w:hint="eastAsia" w:ascii="Times New Roman" w:hAnsi="Times New Roman"/>
                <w:sz w:val="28"/>
                <w:szCs w:val="28"/>
              </w:rPr>
            </w:pPr>
          </w:p>
        </w:tc>
        <w:tc>
          <w:tcPr>
            <w:tcW w:w="1395" w:type="dxa"/>
            <w:vMerge w:val="continue"/>
            <w:vAlign w:val="center"/>
          </w:tcPr>
          <w:p>
            <w:pPr>
              <w:widowControl/>
              <w:jc w:val="center"/>
              <w:rPr>
                <w:rFonts w:hint="eastAsia"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723"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lang w:val="en-US" w:eastAsia="zh-CN"/>
              </w:rPr>
            </w:pPr>
          </w:p>
        </w:tc>
        <w:tc>
          <w:tcPr>
            <w:tcW w:w="2996" w:type="dxa"/>
            <w:vAlign w:val="center"/>
          </w:tcPr>
          <w:p>
            <w:pPr>
              <w:jc w:val="center"/>
              <w:rPr>
                <w:rFonts w:hint="eastAsia" w:ascii="Times New Roman" w:hAnsi="Times New Roman"/>
                <w:sz w:val="28"/>
                <w:szCs w:val="28"/>
              </w:rPr>
            </w:pPr>
            <w:r>
              <w:rPr>
                <w:rFonts w:hint="eastAsia" w:ascii="Times New Roman" w:hAnsi="Times New Roman"/>
                <w:sz w:val="28"/>
                <w:szCs w:val="28"/>
              </w:rPr>
              <w:t>音乐与舞蹈学院</w:t>
            </w:r>
          </w:p>
        </w:tc>
        <w:tc>
          <w:tcPr>
            <w:tcW w:w="1770" w:type="dxa"/>
            <w:vAlign w:val="center"/>
          </w:tcPr>
          <w:p>
            <w:pPr>
              <w:widowControl/>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4月22日</w:t>
            </w:r>
          </w:p>
        </w:tc>
        <w:tc>
          <w:tcPr>
            <w:tcW w:w="1725" w:type="dxa"/>
            <w:vAlign w:val="center"/>
          </w:tcPr>
          <w:p>
            <w:pPr>
              <w:widowControl/>
              <w:jc w:val="center"/>
              <w:rPr>
                <w:rFonts w:hint="eastAsia" w:ascii="Times New Roman" w:hAnsi="Times New Roman" w:eastAsiaTheme="minorEastAsia" w:cstheme="minorBidi"/>
                <w:kern w:val="2"/>
                <w:sz w:val="28"/>
                <w:szCs w:val="28"/>
                <w:lang w:val="en-US" w:eastAsia="zh-CN" w:bidi="ar-SA"/>
              </w:rPr>
            </w:pPr>
            <w:r>
              <w:rPr>
                <w:rFonts w:hint="eastAsia" w:ascii="Times New Roman" w:hAnsi="Times New Roman"/>
                <w:sz w:val="28"/>
                <w:szCs w:val="28"/>
                <w:lang w:val="en-US" w:eastAsia="zh-CN"/>
              </w:rPr>
              <w:t>黄华丽</w:t>
            </w:r>
          </w:p>
        </w:tc>
        <w:tc>
          <w:tcPr>
            <w:tcW w:w="1530" w:type="dxa"/>
            <w:vAlign w:val="center"/>
          </w:tcPr>
          <w:p>
            <w:pPr>
              <w:widowControl/>
              <w:jc w:val="center"/>
              <w:rPr>
                <w:rFonts w:hint="eastAsia" w:ascii="Times New Roman" w:hAnsi="Times New Roman" w:eastAsiaTheme="minorEastAsia" w:cstheme="minorBidi"/>
                <w:kern w:val="2"/>
                <w:sz w:val="28"/>
                <w:szCs w:val="28"/>
                <w:lang w:val="en-US" w:eastAsia="zh-CN" w:bidi="ar-SA"/>
              </w:rPr>
            </w:pPr>
            <w:r>
              <w:rPr>
                <w:rFonts w:hint="eastAsia" w:ascii="Times New Roman" w:hAnsi="Times New Roman" w:cstheme="minorBidi"/>
                <w:kern w:val="2"/>
                <w:sz w:val="28"/>
                <w:szCs w:val="28"/>
                <w:lang w:val="en-US" w:eastAsia="zh-CN" w:bidi="ar-SA"/>
              </w:rPr>
              <w:t>龙运荣</w:t>
            </w:r>
          </w:p>
        </w:tc>
        <w:tc>
          <w:tcPr>
            <w:tcW w:w="1470" w:type="dxa"/>
            <w:vMerge w:val="continue"/>
            <w:vAlign w:val="center"/>
          </w:tcPr>
          <w:p>
            <w:pPr>
              <w:widowControl/>
              <w:jc w:val="center"/>
              <w:rPr>
                <w:rFonts w:hint="eastAsia" w:ascii="Times New Roman" w:hAnsi="Times New Roman"/>
                <w:sz w:val="28"/>
                <w:szCs w:val="28"/>
              </w:rPr>
            </w:pPr>
          </w:p>
        </w:tc>
        <w:tc>
          <w:tcPr>
            <w:tcW w:w="1395" w:type="dxa"/>
            <w:vMerge w:val="continue"/>
            <w:vAlign w:val="center"/>
          </w:tcPr>
          <w:p>
            <w:pPr>
              <w:widowControl/>
              <w:jc w:val="center"/>
              <w:rPr>
                <w:rFonts w:hint="eastAsia"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23"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rPr>
            </w:pPr>
          </w:p>
        </w:tc>
        <w:tc>
          <w:tcPr>
            <w:tcW w:w="1284" w:type="dxa"/>
            <w:vMerge w:val="restart"/>
            <w:vAlign w:val="center"/>
          </w:tcPr>
          <w:p>
            <w:pPr>
              <w:jc w:val="center"/>
              <w:rPr>
                <w:rFonts w:hint="default" w:ascii="Times New Roman" w:hAnsi="Times New Roman" w:eastAsiaTheme="minorEastAsia"/>
                <w:sz w:val="28"/>
                <w:szCs w:val="28"/>
                <w:lang w:val="en-US" w:eastAsia="zh-CN"/>
              </w:rPr>
            </w:pPr>
            <w:r>
              <w:rPr>
                <w:rFonts w:hint="eastAsia" w:ascii="Times New Roman" w:hAnsi="Times New Roman"/>
                <w:sz w:val="28"/>
                <w:szCs w:val="28"/>
                <w:lang w:val="en-US" w:eastAsia="zh-CN"/>
              </w:rPr>
              <w:t>安福杰</w:t>
            </w:r>
          </w:p>
        </w:tc>
        <w:tc>
          <w:tcPr>
            <w:tcW w:w="2996" w:type="dxa"/>
            <w:vAlign w:val="center"/>
          </w:tcPr>
          <w:p>
            <w:pPr>
              <w:jc w:val="center"/>
              <w:rPr>
                <w:rFonts w:hint="eastAsia" w:ascii="Times New Roman" w:hAnsi="Times New Roman"/>
                <w:sz w:val="28"/>
                <w:szCs w:val="28"/>
              </w:rPr>
            </w:pPr>
            <w:r>
              <w:rPr>
                <w:rFonts w:hint="eastAsia" w:ascii="Times New Roman" w:hAnsi="Times New Roman"/>
                <w:sz w:val="28"/>
                <w:szCs w:val="28"/>
              </w:rPr>
              <w:t>马克思主义学院</w:t>
            </w:r>
          </w:p>
        </w:tc>
        <w:tc>
          <w:tcPr>
            <w:tcW w:w="1770" w:type="dxa"/>
            <w:vAlign w:val="center"/>
          </w:tcPr>
          <w:p>
            <w:pPr>
              <w:widowControl/>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4月20日</w:t>
            </w:r>
          </w:p>
        </w:tc>
        <w:tc>
          <w:tcPr>
            <w:tcW w:w="1725" w:type="dxa"/>
            <w:vAlign w:val="center"/>
          </w:tcPr>
          <w:p>
            <w:pPr>
              <w:widowControl/>
              <w:jc w:val="center"/>
              <w:rPr>
                <w:rFonts w:hint="default" w:ascii="Times New Roman" w:hAnsi="Times New Roman" w:cs="宋体" w:eastAsiaTheme="minorEastAsia"/>
                <w:color w:val="000000"/>
                <w:kern w:val="0"/>
                <w:sz w:val="21"/>
                <w:szCs w:val="21"/>
                <w:lang w:val="en-US" w:eastAsia="zh-CN" w:bidi="ar-SA"/>
              </w:rPr>
            </w:pPr>
            <w:r>
              <w:rPr>
                <w:rFonts w:hint="eastAsia" w:ascii="Times New Roman" w:hAnsi="Times New Roman"/>
                <w:sz w:val="28"/>
                <w:szCs w:val="28"/>
                <w:lang w:val="en-US" w:eastAsia="zh-CN"/>
              </w:rPr>
              <w:t>陈仲庚</w:t>
            </w:r>
          </w:p>
        </w:tc>
        <w:tc>
          <w:tcPr>
            <w:tcW w:w="1530" w:type="dxa"/>
            <w:vAlign w:val="center"/>
          </w:tcPr>
          <w:p>
            <w:pPr>
              <w:widowControl/>
              <w:jc w:val="center"/>
              <w:rPr>
                <w:rFonts w:hint="default" w:ascii="Times New Roman" w:hAnsi="Times New Roman" w:eastAsiaTheme="minorEastAsia" w:cstheme="minorBidi"/>
                <w:kern w:val="2"/>
                <w:sz w:val="28"/>
                <w:szCs w:val="28"/>
                <w:lang w:val="en-US" w:eastAsia="zh-CN" w:bidi="ar-SA"/>
              </w:rPr>
            </w:pPr>
            <w:r>
              <w:rPr>
                <w:rFonts w:hint="eastAsia" w:ascii="Times New Roman" w:hAnsi="Times New Roman" w:cstheme="minorBidi"/>
                <w:kern w:val="2"/>
                <w:sz w:val="28"/>
                <w:szCs w:val="28"/>
                <w:lang w:val="en-US" w:eastAsia="zh-CN" w:bidi="ar-SA"/>
              </w:rPr>
              <w:t>周建刚</w:t>
            </w:r>
          </w:p>
        </w:tc>
        <w:tc>
          <w:tcPr>
            <w:tcW w:w="1470" w:type="dxa"/>
            <w:vMerge w:val="restart"/>
            <w:vAlign w:val="center"/>
          </w:tcPr>
          <w:p>
            <w:pPr>
              <w:widowControl/>
              <w:jc w:val="center"/>
              <w:rPr>
                <w:rFonts w:hint="eastAsia" w:ascii="Times New Roman" w:hAnsi="Times New Roman"/>
                <w:sz w:val="28"/>
                <w:szCs w:val="28"/>
                <w:lang w:val="en-US" w:eastAsia="zh-CN"/>
              </w:rPr>
            </w:pPr>
            <w:r>
              <w:rPr>
                <w:rFonts w:hint="eastAsia" w:ascii="Times New Roman" w:hAnsi="Times New Roman"/>
                <w:sz w:val="28"/>
                <w:szCs w:val="28"/>
              </w:rPr>
              <w:t>唐鑫凌</w:t>
            </w:r>
          </w:p>
        </w:tc>
        <w:tc>
          <w:tcPr>
            <w:tcW w:w="1395" w:type="dxa"/>
            <w:vMerge w:val="restart"/>
            <w:vAlign w:val="center"/>
          </w:tcPr>
          <w:p>
            <w:pPr>
              <w:widowControl/>
              <w:jc w:val="center"/>
              <w:rPr>
                <w:rFonts w:hint="eastAsia" w:ascii="Times New Roman" w:hAnsi="Times New Roman" w:eastAsiaTheme="minorEastAsia" w:cstheme="minorBidi"/>
                <w:kern w:val="2"/>
                <w:sz w:val="28"/>
                <w:szCs w:val="28"/>
                <w:lang w:val="en-US" w:eastAsia="zh-CN" w:bidi="ar-SA"/>
              </w:rPr>
            </w:pPr>
            <w:r>
              <w:rPr>
                <w:rFonts w:hint="eastAsia" w:ascii="Times New Roman" w:hAnsi="Times New Roman"/>
                <w:sz w:val="28"/>
                <w:szCs w:val="28"/>
                <w:lang w:val="en-US" w:eastAsia="zh-CN"/>
              </w:rPr>
              <w:t>唐鹏飞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3"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lang w:val="en-US" w:eastAsia="zh-CN"/>
              </w:rPr>
            </w:pPr>
          </w:p>
        </w:tc>
        <w:tc>
          <w:tcPr>
            <w:tcW w:w="2996" w:type="dxa"/>
            <w:vAlign w:val="center"/>
          </w:tcPr>
          <w:p>
            <w:pPr>
              <w:jc w:val="center"/>
              <w:rPr>
                <w:rFonts w:hint="eastAsia" w:ascii="Times New Roman" w:hAnsi="Times New Roman"/>
                <w:sz w:val="28"/>
                <w:szCs w:val="28"/>
              </w:rPr>
            </w:pPr>
            <w:r>
              <w:rPr>
                <w:rFonts w:hint="eastAsia" w:ascii="Times New Roman" w:hAnsi="Times New Roman"/>
                <w:sz w:val="28"/>
                <w:szCs w:val="28"/>
              </w:rPr>
              <w:t>国学院</w:t>
            </w:r>
          </w:p>
        </w:tc>
        <w:tc>
          <w:tcPr>
            <w:tcW w:w="1770" w:type="dxa"/>
            <w:vAlign w:val="center"/>
          </w:tcPr>
          <w:p>
            <w:pPr>
              <w:widowControl/>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4月21日</w:t>
            </w:r>
          </w:p>
        </w:tc>
        <w:tc>
          <w:tcPr>
            <w:tcW w:w="1725" w:type="dxa"/>
            <w:vAlign w:val="center"/>
          </w:tcPr>
          <w:p>
            <w:pPr>
              <w:widowControl/>
              <w:jc w:val="center"/>
              <w:rPr>
                <w:rFonts w:hint="default" w:ascii="Times New Roman" w:hAnsi="Times New Roman" w:eastAsiaTheme="minorEastAsia" w:cstheme="minorBidi"/>
                <w:kern w:val="2"/>
                <w:sz w:val="28"/>
                <w:szCs w:val="28"/>
                <w:lang w:val="en-US" w:eastAsia="zh-CN" w:bidi="ar-SA"/>
              </w:rPr>
            </w:pPr>
            <w:r>
              <w:rPr>
                <w:rFonts w:hint="eastAsia" w:ascii="Times New Roman" w:hAnsi="Times New Roman"/>
                <w:sz w:val="28"/>
                <w:szCs w:val="28"/>
              </w:rPr>
              <w:t>庄和美</w:t>
            </w:r>
          </w:p>
        </w:tc>
        <w:tc>
          <w:tcPr>
            <w:tcW w:w="1530" w:type="dxa"/>
            <w:vAlign w:val="center"/>
          </w:tcPr>
          <w:p>
            <w:pPr>
              <w:widowControl/>
              <w:jc w:val="center"/>
              <w:rPr>
                <w:rFonts w:hint="eastAsia" w:ascii="Times New Roman" w:hAnsi="Times New Roman" w:eastAsiaTheme="minorEastAsia" w:cstheme="minorBidi"/>
                <w:kern w:val="2"/>
                <w:sz w:val="28"/>
                <w:szCs w:val="28"/>
                <w:lang w:val="en-US" w:eastAsia="zh-CN" w:bidi="ar-SA"/>
              </w:rPr>
            </w:pPr>
            <w:r>
              <w:rPr>
                <w:rFonts w:hint="eastAsia" w:ascii="Times New Roman" w:hAnsi="Times New Roman" w:cstheme="minorBidi"/>
                <w:kern w:val="2"/>
                <w:sz w:val="28"/>
                <w:szCs w:val="28"/>
                <w:lang w:val="en-US" w:eastAsia="zh-CN" w:bidi="ar-SA"/>
              </w:rPr>
              <w:t>柏小剑</w:t>
            </w:r>
          </w:p>
        </w:tc>
        <w:tc>
          <w:tcPr>
            <w:tcW w:w="1470" w:type="dxa"/>
            <w:vMerge w:val="continue"/>
            <w:vAlign w:val="center"/>
          </w:tcPr>
          <w:p>
            <w:pPr>
              <w:widowControl/>
              <w:jc w:val="center"/>
              <w:rPr>
                <w:rFonts w:hint="eastAsia" w:ascii="Times New Roman" w:hAnsi="Times New Roman"/>
                <w:sz w:val="28"/>
                <w:szCs w:val="28"/>
              </w:rPr>
            </w:pPr>
          </w:p>
        </w:tc>
        <w:tc>
          <w:tcPr>
            <w:tcW w:w="1395" w:type="dxa"/>
            <w:vMerge w:val="continue"/>
            <w:vAlign w:val="center"/>
          </w:tcPr>
          <w:p>
            <w:pPr>
              <w:widowControl/>
              <w:jc w:val="center"/>
              <w:rPr>
                <w:rFonts w:hint="eastAsia" w:ascii="Times New Roman" w:hAnsi="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23"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lang w:val="en-US" w:eastAsia="zh-CN"/>
              </w:rPr>
            </w:pPr>
          </w:p>
        </w:tc>
        <w:tc>
          <w:tcPr>
            <w:tcW w:w="2996" w:type="dxa"/>
            <w:vAlign w:val="center"/>
          </w:tcPr>
          <w:p>
            <w:pPr>
              <w:jc w:val="center"/>
              <w:rPr>
                <w:rFonts w:hint="eastAsia" w:ascii="Times New Roman" w:hAnsi="Times New Roman"/>
                <w:sz w:val="28"/>
                <w:szCs w:val="28"/>
              </w:rPr>
            </w:pPr>
            <w:r>
              <w:rPr>
                <w:rFonts w:hint="eastAsia" w:ascii="Times New Roman" w:hAnsi="Times New Roman"/>
                <w:sz w:val="28"/>
                <w:szCs w:val="28"/>
              </w:rPr>
              <w:t>人文与社会科学学院</w:t>
            </w:r>
          </w:p>
        </w:tc>
        <w:tc>
          <w:tcPr>
            <w:tcW w:w="1770" w:type="dxa"/>
            <w:vAlign w:val="center"/>
          </w:tcPr>
          <w:p>
            <w:pPr>
              <w:widowControl/>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4月22日</w:t>
            </w:r>
          </w:p>
        </w:tc>
        <w:tc>
          <w:tcPr>
            <w:tcW w:w="1725" w:type="dxa"/>
            <w:vAlign w:val="center"/>
          </w:tcPr>
          <w:p>
            <w:pPr>
              <w:widowControl/>
              <w:jc w:val="center"/>
              <w:rPr>
                <w:rFonts w:hint="default" w:ascii="Times New Roman" w:hAnsi="Times New Roman" w:eastAsiaTheme="minorEastAsia" w:cstheme="minorBidi"/>
                <w:kern w:val="2"/>
                <w:sz w:val="28"/>
                <w:szCs w:val="28"/>
                <w:lang w:val="en-US" w:eastAsia="zh-CN" w:bidi="ar-SA"/>
              </w:rPr>
            </w:pPr>
            <w:r>
              <w:rPr>
                <w:rFonts w:hint="eastAsia" w:ascii="Times New Roman" w:hAnsi="Times New Roman"/>
                <w:sz w:val="28"/>
                <w:szCs w:val="28"/>
                <w:lang w:val="en-US" w:eastAsia="zh-CN"/>
              </w:rPr>
              <w:t>吴建陵</w:t>
            </w:r>
          </w:p>
        </w:tc>
        <w:tc>
          <w:tcPr>
            <w:tcW w:w="1530" w:type="dxa"/>
            <w:vAlign w:val="center"/>
          </w:tcPr>
          <w:p>
            <w:pPr>
              <w:widowControl/>
              <w:jc w:val="center"/>
              <w:rPr>
                <w:rFonts w:hint="eastAsia" w:ascii="Times New Roman" w:hAnsi="Times New Roman" w:eastAsiaTheme="minorEastAsia" w:cstheme="minorBidi"/>
                <w:kern w:val="2"/>
                <w:sz w:val="28"/>
                <w:szCs w:val="28"/>
                <w:lang w:val="en-US" w:eastAsia="zh-CN" w:bidi="ar-SA"/>
              </w:rPr>
            </w:pPr>
            <w:r>
              <w:rPr>
                <w:rFonts w:hint="eastAsia" w:ascii="Times New Roman" w:hAnsi="Times New Roman" w:cstheme="minorBidi"/>
                <w:kern w:val="2"/>
                <w:sz w:val="28"/>
                <w:szCs w:val="28"/>
                <w:lang w:val="en-US" w:eastAsia="zh-CN" w:bidi="ar-SA"/>
              </w:rPr>
              <w:t>杨军</w:t>
            </w:r>
          </w:p>
        </w:tc>
        <w:tc>
          <w:tcPr>
            <w:tcW w:w="1470" w:type="dxa"/>
            <w:vMerge w:val="continue"/>
            <w:vAlign w:val="center"/>
          </w:tcPr>
          <w:p>
            <w:pPr>
              <w:widowControl/>
              <w:jc w:val="center"/>
              <w:rPr>
                <w:rFonts w:hint="eastAsia" w:ascii="Times New Roman" w:hAnsi="Times New Roman"/>
                <w:sz w:val="28"/>
                <w:szCs w:val="28"/>
              </w:rPr>
            </w:pPr>
          </w:p>
        </w:tc>
        <w:tc>
          <w:tcPr>
            <w:tcW w:w="1395" w:type="dxa"/>
            <w:vMerge w:val="continue"/>
            <w:vAlign w:val="center"/>
          </w:tcPr>
          <w:p>
            <w:pPr>
              <w:widowControl/>
              <w:jc w:val="center"/>
              <w:rPr>
                <w:rFonts w:hint="eastAsia" w:ascii="Times New Roman" w:hAnsi="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23"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rPr>
            </w:pPr>
          </w:p>
        </w:tc>
        <w:tc>
          <w:tcPr>
            <w:tcW w:w="1284" w:type="dxa"/>
            <w:vMerge w:val="continue"/>
            <w:vAlign w:val="center"/>
          </w:tcPr>
          <w:p>
            <w:pPr>
              <w:jc w:val="center"/>
              <w:rPr>
                <w:rFonts w:hint="eastAsia" w:ascii="Times New Roman" w:hAnsi="Times New Roman"/>
                <w:sz w:val="28"/>
                <w:szCs w:val="28"/>
                <w:lang w:val="en-US" w:eastAsia="zh-CN"/>
              </w:rPr>
            </w:pPr>
          </w:p>
        </w:tc>
        <w:tc>
          <w:tcPr>
            <w:tcW w:w="2996" w:type="dxa"/>
            <w:vAlign w:val="center"/>
          </w:tcPr>
          <w:p>
            <w:pPr>
              <w:jc w:val="center"/>
              <w:rPr>
                <w:rFonts w:hint="eastAsia" w:ascii="Times New Roman" w:hAnsi="Times New Roman"/>
                <w:sz w:val="28"/>
                <w:szCs w:val="28"/>
              </w:rPr>
            </w:pPr>
            <w:r>
              <w:rPr>
                <w:rFonts w:hint="eastAsia" w:ascii="Times New Roman" w:hAnsi="Times New Roman"/>
                <w:sz w:val="28"/>
                <w:szCs w:val="28"/>
              </w:rPr>
              <w:t>美术与艺术设计学院</w:t>
            </w:r>
          </w:p>
        </w:tc>
        <w:tc>
          <w:tcPr>
            <w:tcW w:w="1770" w:type="dxa"/>
            <w:vAlign w:val="center"/>
          </w:tcPr>
          <w:p>
            <w:pPr>
              <w:widowControl/>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4月23日</w:t>
            </w:r>
          </w:p>
        </w:tc>
        <w:tc>
          <w:tcPr>
            <w:tcW w:w="1725" w:type="dxa"/>
            <w:vAlign w:val="center"/>
          </w:tcPr>
          <w:p>
            <w:pPr>
              <w:widowControl/>
              <w:jc w:val="center"/>
              <w:rPr>
                <w:rFonts w:hint="default" w:ascii="Times New Roman" w:hAnsi="Times New Roman" w:eastAsiaTheme="minorEastAsia" w:cstheme="minorBidi"/>
                <w:kern w:val="2"/>
                <w:sz w:val="28"/>
                <w:szCs w:val="28"/>
                <w:lang w:val="en-US" w:eastAsia="zh-CN" w:bidi="ar-SA"/>
              </w:rPr>
            </w:pPr>
            <w:r>
              <w:rPr>
                <w:rFonts w:hint="eastAsia" w:ascii="Times New Roman" w:hAnsi="Times New Roman"/>
                <w:sz w:val="28"/>
                <w:szCs w:val="28"/>
                <w:lang w:val="en-US" w:eastAsia="zh-CN"/>
              </w:rPr>
              <w:t>吴建陵</w:t>
            </w:r>
          </w:p>
        </w:tc>
        <w:tc>
          <w:tcPr>
            <w:tcW w:w="1530" w:type="dxa"/>
            <w:vAlign w:val="center"/>
          </w:tcPr>
          <w:p>
            <w:pPr>
              <w:widowControl/>
              <w:jc w:val="center"/>
              <w:rPr>
                <w:rFonts w:hint="eastAsia" w:ascii="Times New Roman" w:hAnsi="Times New Roman" w:eastAsiaTheme="minorEastAsia" w:cstheme="minorBidi"/>
                <w:kern w:val="2"/>
                <w:sz w:val="28"/>
                <w:szCs w:val="28"/>
                <w:lang w:val="en-US" w:eastAsia="zh-CN" w:bidi="ar-SA"/>
              </w:rPr>
            </w:pPr>
            <w:r>
              <w:rPr>
                <w:rFonts w:hint="eastAsia" w:ascii="Times New Roman" w:hAnsi="Times New Roman" w:cstheme="minorBidi"/>
                <w:kern w:val="2"/>
                <w:sz w:val="28"/>
                <w:szCs w:val="28"/>
                <w:lang w:val="en-US" w:eastAsia="zh-CN" w:bidi="ar-SA"/>
              </w:rPr>
              <w:t>黄栋梁</w:t>
            </w:r>
          </w:p>
        </w:tc>
        <w:tc>
          <w:tcPr>
            <w:tcW w:w="1470" w:type="dxa"/>
            <w:vMerge w:val="continue"/>
            <w:vAlign w:val="center"/>
          </w:tcPr>
          <w:p>
            <w:pPr>
              <w:widowControl/>
              <w:jc w:val="center"/>
              <w:rPr>
                <w:rFonts w:hint="eastAsia" w:ascii="Times New Roman" w:hAnsi="Times New Roman"/>
                <w:sz w:val="28"/>
                <w:szCs w:val="28"/>
              </w:rPr>
            </w:pPr>
          </w:p>
        </w:tc>
        <w:tc>
          <w:tcPr>
            <w:tcW w:w="1395" w:type="dxa"/>
            <w:vMerge w:val="continue"/>
            <w:vAlign w:val="center"/>
          </w:tcPr>
          <w:p>
            <w:pPr>
              <w:widowControl/>
              <w:jc w:val="center"/>
              <w:rPr>
                <w:rFonts w:hint="eastAsia" w:ascii="Times New Roman" w:hAnsi="Times New Roman"/>
                <w:sz w:val="28"/>
                <w:szCs w:val="28"/>
                <w:lang w:val="en-US" w:eastAsia="zh-CN"/>
              </w:rPr>
            </w:pPr>
          </w:p>
        </w:tc>
      </w:tr>
    </w:tbl>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480" w:firstLineChars="200"/>
        <w:jc w:val="left"/>
        <w:rPr>
          <w:rFonts w:hint="eastAsia" w:ascii="Times New Roman" w:hAnsi="Times New Roman"/>
          <w:sz w:val="24"/>
          <w:szCs w:val="24"/>
        </w:rPr>
      </w:pPr>
    </w:p>
    <w:p>
      <w:pPr>
        <w:widowControl/>
        <w:ind w:firstLine="960" w:firstLineChars="400"/>
        <w:jc w:val="left"/>
        <w:rPr>
          <w:rFonts w:hint="eastAsia" w:ascii="Times New Roman" w:hAnsi="Times New Roman" w:eastAsiaTheme="minorEastAsia"/>
          <w:sz w:val="24"/>
          <w:szCs w:val="24"/>
          <w:lang w:eastAsia="zh-CN"/>
        </w:rPr>
      </w:pPr>
      <w:r>
        <w:rPr>
          <w:rFonts w:hint="eastAsia" w:ascii="Times New Roman" w:hAnsi="Times New Roman"/>
          <w:sz w:val="24"/>
          <w:szCs w:val="24"/>
        </w:rPr>
        <w:t>备注：</w:t>
      </w:r>
      <w:r>
        <w:rPr>
          <w:rFonts w:hint="eastAsia" w:ascii="Times New Roman" w:hAnsi="Times New Roman"/>
          <w:sz w:val="24"/>
          <w:szCs w:val="24"/>
          <w:lang w:val="en-US" w:eastAsia="zh-CN"/>
        </w:rPr>
        <w:t>1、</w:t>
      </w:r>
      <w:r>
        <w:rPr>
          <w:rFonts w:hint="eastAsia" w:ascii="Times New Roman" w:hAnsi="Times New Roman"/>
          <w:sz w:val="24"/>
          <w:szCs w:val="24"/>
        </w:rPr>
        <w:t>各教学学院具体检查时间由联络员负责安排，并提前通知相关教学学院</w:t>
      </w:r>
      <w:r>
        <w:rPr>
          <w:rFonts w:hint="eastAsia" w:ascii="Times New Roman" w:hAnsi="Times New Roman"/>
          <w:sz w:val="24"/>
          <w:szCs w:val="24"/>
          <w:lang w:eastAsia="zh-CN"/>
        </w:rPr>
        <w:t>。</w:t>
      </w:r>
    </w:p>
    <w:p>
      <w:pPr>
        <w:widowControl/>
        <w:ind w:firstLine="960" w:firstLineChars="400"/>
        <w:jc w:val="left"/>
        <w:rPr>
          <w:rFonts w:hint="eastAsia" w:ascii="Times New Roman" w:hAnsi="Times New Roman"/>
          <w:sz w:val="24"/>
          <w:szCs w:val="24"/>
        </w:rPr>
      </w:pPr>
    </w:p>
    <w:p>
      <w:pPr>
        <w:widowControl/>
        <w:ind w:firstLine="1377" w:firstLineChars="574"/>
        <w:jc w:val="left"/>
        <w:rPr>
          <w:rFonts w:hint="default" w:ascii="Times New Roman" w:hAnsi="Times New Roman" w:eastAsiaTheme="minorEastAsia"/>
          <w:sz w:val="24"/>
          <w:szCs w:val="24"/>
          <w:lang w:val="en-US" w:eastAsia="zh-CN"/>
        </w:rPr>
        <w:sectPr>
          <w:pgSz w:w="16838" w:h="11906" w:orient="landscape"/>
          <w:pgMar w:top="1134" w:right="907" w:bottom="1134" w:left="340" w:header="851" w:footer="992" w:gutter="0"/>
          <w:cols w:space="0" w:num="1"/>
          <w:rtlGutter w:val="0"/>
          <w:docGrid w:type="lines" w:linePitch="332" w:charSpace="0"/>
        </w:sectPr>
      </w:pPr>
      <w:r>
        <w:rPr>
          <w:rFonts w:hint="eastAsia" w:ascii="Times New Roman" w:hAnsi="Times New Roman"/>
          <w:sz w:val="24"/>
          <w:szCs w:val="24"/>
          <w:lang w:val="en-US" w:eastAsia="zh-CN"/>
        </w:rPr>
        <w:t xml:space="preserve">  2、因特殊原因不能在规定时间完成教学检查的小组，可4月24日与教学学院约定时间完成检查。</w:t>
      </w:r>
    </w:p>
    <w:p>
      <w:pPr>
        <w:pStyle w:val="6"/>
        <w:shd w:val="clear" w:color="auto" w:fill="FFFFFF"/>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r>
        <w:rPr>
          <w:rFonts w:hint="eastAsia" w:ascii="Times New Roman" w:hAnsi="Times New Roman"/>
          <w:sz w:val="28"/>
          <w:szCs w:val="28"/>
        </w:rPr>
        <w:t>附</w:t>
      </w:r>
      <w:r>
        <w:rPr>
          <w:rFonts w:hint="eastAsia" w:ascii="Times New Roman" w:hAnsi="Times New Roman"/>
          <w:sz w:val="28"/>
          <w:szCs w:val="28"/>
          <w:lang w:val="en-US" w:eastAsia="zh-CN"/>
        </w:rPr>
        <w:t>件2</w:t>
      </w:r>
      <w:r>
        <w:rPr>
          <w:rFonts w:hint="eastAsia" w:ascii="Times New Roman" w:hAnsi="Times New Roman"/>
          <w:sz w:val="28"/>
          <w:szCs w:val="28"/>
        </w:rPr>
        <w:t>：</w:t>
      </w:r>
    </w:p>
    <w:p>
      <w:pPr>
        <w:pStyle w:val="6"/>
        <w:shd w:val="clear" w:color="auto" w:fill="FFFFFF"/>
        <w:adjustRightInd w:val="0"/>
        <w:snapToGrid w:val="0"/>
        <w:spacing w:beforeAutospacing="0" w:afterAutospacing="0" w:line="560" w:lineRule="exact"/>
        <w:ind w:firstLine="636"/>
        <w:rPr>
          <w:rFonts w:ascii="Times New Roman" w:hAnsi="Times New Roman" w:eastAsia="仿宋_GB2312"/>
          <w:color w:val="000000"/>
          <w:kern w:val="2"/>
          <w:sz w:val="32"/>
          <w:szCs w:val="32"/>
          <w:shd w:val="clear" w:color="auto" w:fill="FFFFFF"/>
        </w:rPr>
      </w:pPr>
    </w:p>
    <w:p>
      <w:pPr>
        <w:pStyle w:val="6"/>
        <w:shd w:val="clear" w:color="auto" w:fill="FFFFFF"/>
        <w:adjustRightInd w:val="0"/>
        <w:snapToGrid w:val="0"/>
        <w:spacing w:beforeAutospacing="0" w:afterAutospacing="0" w:line="560" w:lineRule="exact"/>
        <w:ind w:firstLine="1760" w:firstLineChars="550"/>
        <w:rPr>
          <w:rFonts w:ascii="Times New Roman" w:hAnsi="Times New Roman" w:eastAsia="仿宋_GB2312"/>
          <w:color w:val="000000"/>
          <w:kern w:val="2"/>
          <w:sz w:val="32"/>
          <w:szCs w:val="32"/>
          <w:shd w:val="clear" w:color="auto" w:fill="FFFFFF"/>
        </w:rPr>
      </w:pPr>
      <w:r>
        <w:rPr>
          <w:rFonts w:hint="eastAsia" w:ascii="Times New Roman" w:hAnsi="Times New Roman" w:eastAsia="仿宋_GB2312"/>
          <w:color w:val="000000"/>
          <w:kern w:val="2"/>
          <w:sz w:val="32"/>
          <w:szCs w:val="32"/>
          <w:u w:val="single"/>
          <w:shd w:val="clear" w:color="auto" w:fill="FFFFFF"/>
        </w:rPr>
        <w:t xml:space="preserve">XX   </w:t>
      </w:r>
      <w:r>
        <w:rPr>
          <w:rFonts w:hint="eastAsia" w:ascii="Times New Roman" w:hAnsi="Times New Roman" w:eastAsia="仿宋_GB2312"/>
          <w:color w:val="000000"/>
          <w:kern w:val="2"/>
          <w:sz w:val="32"/>
          <w:szCs w:val="32"/>
          <w:shd w:val="clear" w:color="auto" w:fill="FFFFFF"/>
        </w:rPr>
        <w:t>学院试卷归档汇总表（参考模板）</w:t>
      </w:r>
    </w:p>
    <w:p>
      <w:pPr>
        <w:pStyle w:val="6"/>
        <w:shd w:val="clear" w:color="auto" w:fill="FFFFFF"/>
        <w:adjustRightInd w:val="0"/>
        <w:snapToGrid w:val="0"/>
        <w:spacing w:beforeAutospacing="0" w:afterAutospacing="0" w:line="560" w:lineRule="exact"/>
        <w:ind w:firstLine="636"/>
        <w:rPr>
          <w:rFonts w:ascii="Times New Roman" w:hAnsi="Times New Roman" w:eastAsia="仿宋_GB2312"/>
          <w:color w:val="000000"/>
          <w:kern w:val="2"/>
          <w:sz w:val="32"/>
          <w:szCs w:val="32"/>
          <w:shd w:val="clear" w:color="auto" w:fill="FFFFFF"/>
        </w:rPr>
      </w:pP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33"/>
        <w:gridCol w:w="1132"/>
        <w:gridCol w:w="1133"/>
        <w:gridCol w:w="1132"/>
        <w:gridCol w:w="1133"/>
        <w:gridCol w:w="1132"/>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2"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序号</w:t>
            </w:r>
          </w:p>
        </w:tc>
        <w:tc>
          <w:tcPr>
            <w:tcW w:w="1133"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学期</w:t>
            </w:r>
          </w:p>
        </w:tc>
        <w:tc>
          <w:tcPr>
            <w:tcW w:w="1132"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专业</w:t>
            </w:r>
          </w:p>
        </w:tc>
        <w:tc>
          <w:tcPr>
            <w:tcW w:w="1133"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班级</w:t>
            </w:r>
          </w:p>
        </w:tc>
        <w:tc>
          <w:tcPr>
            <w:tcW w:w="1132"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课程</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名称</w:t>
            </w:r>
          </w:p>
        </w:tc>
        <w:tc>
          <w:tcPr>
            <w:tcW w:w="1133"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任课</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教师</w:t>
            </w:r>
          </w:p>
        </w:tc>
        <w:tc>
          <w:tcPr>
            <w:tcW w:w="1132"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试卷是否检查并归档</w:t>
            </w:r>
          </w:p>
        </w:tc>
        <w:tc>
          <w:tcPr>
            <w:tcW w:w="1133"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2"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113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bl>
    <w:p>
      <w:pPr>
        <w:pStyle w:val="6"/>
        <w:shd w:val="clear" w:color="auto" w:fill="FFFFFF"/>
        <w:adjustRightInd w:val="0"/>
        <w:snapToGrid w:val="0"/>
        <w:spacing w:beforeAutospacing="0" w:afterAutospacing="0" w:line="560" w:lineRule="exact"/>
        <w:ind w:firstLine="636"/>
        <w:rPr>
          <w:rFonts w:ascii="Times New Roman" w:hAnsi="Times New Roman" w:eastAsia="仿宋_GB2312"/>
          <w:color w:val="000000"/>
          <w:kern w:val="2"/>
          <w:sz w:val="32"/>
          <w:szCs w:val="32"/>
          <w:shd w:val="clear" w:color="auto" w:fill="FFFFFF"/>
        </w:rPr>
      </w:pPr>
    </w:p>
    <w:p>
      <w:pPr>
        <w:pStyle w:val="6"/>
        <w:shd w:val="clear" w:color="auto" w:fill="FFFFFF"/>
        <w:adjustRightInd w:val="0"/>
        <w:snapToGrid w:val="0"/>
        <w:spacing w:beforeAutospacing="0" w:afterAutospacing="0" w:line="560" w:lineRule="exact"/>
        <w:ind w:firstLine="640" w:firstLineChars="200"/>
        <w:rPr>
          <w:rFonts w:ascii="Times New Roman" w:hAnsi="Times New Roman" w:eastAsia="仿宋_GB2312"/>
          <w:color w:val="000000"/>
          <w:kern w:val="2"/>
          <w:sz w:val="32"/>
          <w:szCs w:val="32"/>
          <w:shd w:val="clear" w:color="auto" w:fill="FFFFFF"/>
        </w:rPr>
      </w:pPr>
      <w:r>
        <w:rPr>
          <w:rFonts w:hint="eastAsia" w:ascii="Times New Roman" w:hAnsi="Times New Roman" w:eastAsia="仿宋_GB2312"/>
          <w:color w:val="000000"/>
          <w:kern w:val="2"/>
          <w:sz w:val="32"/>
          <w:szCs w:val="32"/>
          <w:shd w:val="clear" w:color="auto" w:fill="FFFFFF"/>
        </w:rPr>
        <w:t xml:space="preserve">制表人：                  学院负责人签字盖章：            </w:t>
      </w:r>
    </w:p>
    <w:p>
      <w:pPr>
        <w:pStyle w:val="6"/>
        <w:shd w:val="clear" w:color="auto" w:fill="FFFFFF"/>
        <w:adjustRightInd w:val="0"/>
        <w:snapToGrid w:val="0"/>
        <w:spacing w:beforeAutospacing="0" w:afterAutospacing="0" w:line="560" w:lineRule="exact"/>
        <w:ind w:firstLine="636"/>
        <w:rPr>
          <w:rFonts w:hint="eastAsia" w:ascii="Times New Roman" w:hAnsi="Times New Roman" w:eastAsia="仿宋_GB2312"/>
          <w:color w:val="000000"/>
          <w:kern w:val="2"/>
          <w:sz w:val="32"/>
          <w:szCs w:val="32"/>
          <w:shd w:val="clear" w:color="auto" w:fill="FFFFFF"/>
        </w:rPr>
      </w:pPr>
    </w:p>
    <w:p>
      <w:pPr>
        <w:pStyle w:val="6"/>
        <w:shd w:val="clear" w:color="auto" w:fill="FFFFFF"/>
        <w:adjustRightInd w:val="0"/>
        <w:snapToGrid w:val="0"/>
        <w:spacing w:beforeAutospacing="0" w:afterAutospacing="0" w:line="560" w:lineRule="exact"/>
        <w:rPr>
          <w:rFonts w:hint="eastAsia" w:ascii="Times New Roman" w:hAnsi="Times New Roman" w:eastAsia="仿宋_GB2312"/>
          <w:color w:val="000000"/>
          <w:kern w:val="2"/>
          <w:sz w:val="32"/>
          <w:szCs w:val="32"/>
          <w:shd w:val="clear" w:color="auto" w:fill="FFFFFF"/>
        </w:rPr>
      </w:pPr>
    </w:p>
    <w:p>
      <w:pPr>
        <w:pStyle w:val="6"/>
        <w:shd w:val="clear" w:color="auto" w:fill="FFFFFF"/>
        <w:adjustRightInd w:val="0"/>
        <w:snapToGrid w:val="0"/>
        <w:spacing w:beforeAutospacing="0" w:afterAutospacing="0" w:line="560" w:lineRule="exact"/>
        <w:rPr>
          <w:rFonts w:hint="eastAsia" w:ascii="Times New Roman" w:hAnsi="Times New Roman" w:eastAsia="仿宋_GB2312"/>
          <w:color w:val="000000"/>
          <w:kern w:val="2"/>
          <w:sz w:val="32"/>
          <w:szCs w:val="32"/>
          <w:shd w:val="clear" w:color="auto" w:fill="FFFFFF"/>
        </w:rPr>
      </w:pPr>
    </w:p>
    <w:p>
      <w:pPr>
        <w:pStyle w:val="6"/>
        <w:shd w:val="clear" w:color="auto" w:fill="FFFFFF"/>
        <w:adjustRightInd w:val="0"/>
        <w:snapToGrid w:val="0"/>
        <w:spacing w:beforeAutospacing="0" w:afterAutospacing="0" w:line="560" w:lineRule="exact"/>
        <w:rPr>
          <w:rFonts w:hint="eastAsia" w:ascii="Times New Roman" w:hAnsi="Times New Roman" w:eastAsia="仿宋_GB2312"/>
          <w:color w:val="000000"/>
          <w:kern w:val="2"/>
          <w:sz w:val="32"/>
          <w:szCs w:val="32"/>
          <w:shd w:val="clear" w:color="auto" w:fill="FFFFFF"/>
        </w:rPr>
      </w:pPr>
    </w:p>
    <w:p>
      <w:pPr>
        <w:pStyle w:val="6"/>
        <w:shd w:val="clear" w:color="auto" w:fill="FFFFFF"/>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r>
        <w:rPr>
          <w:rFonts w:hint="eastAsia" w:ascii="Times New Roman" w:hAnsi="Times New Roman" w:eastAsia="仿宋_GB2312"/>
          <w:color w:val="000000"/>
          <w:kern w:val="2"/>
          <w:sz w:val="32"/>
          <w:szCs w:val="32"/>
          <w:shd w:val="clear" w:color="auto" w:fill="FFFFFF"/>
        </w:rPr>
        <w:t>附件</w:t>
      </w:r>
      <w:r>
        <w:rPr>
          <w:rFonts w:hint="eastAsia" w:ascii="Times New Roman" w:hAnsi="Times New Roman" w:eastAsia="仿宋_GB2312"/>
          <w:color w:val="000000"/>
          <w:kern w:val="2"/>
          <w:sz w:val="32"/>
          <w:szCs w:val="32"/>
          <w:shd w:val="clear" w:color="auto" w:fill="FFFFFF"/>
          <w:lang w:val="en-US" w:eastAsia="zh-CN"/>
        </w:rPr>
        <w:t>3</w:t>
      </w:r>
      <w:r>
        <w:rPr>
          <w:rFonts w:hint="eastAsia" w:ascii="Times New Roman" w:hAnsi="Times New Roman" w:eastAsia="仿宋_GB2312"/>
          <w:color w:val="000000"/>
          <w:kern w:val="2"/>
          <w:sz w:val="32"/>
          <w:szCs w:val="32"/>
          <w:shd w:val="clear" w:color="auto" w:fill="FFFFFF"/>
        </w:rPr>
        <w:t>：</w:t>
      </w:r>
    </w:p>
    <w:p>
      <w:pPr>
        <w:pStyle w:val="6"/>
        <w:shd w:val="clear" w:color="auto" w:fill="FFFFFF"/>
        <w:adjustRightInd w:val="0"/>
        <w:snapToGrid w:val="0"/>
        <w:spacing w:beforeAutospacing="0" w:afterAutospacing="0" w:line="560" w:lineRule="exact"/>
        <w:ind w:firstLine="636"/>
        <w:rPr>
          <w:rFonts w:ascii="Times New Roman" w:hAnsi="Times New Roman" w:eastAsia="仿宋_GB2312"/>
          <w:color w:val="000000"/>
          <w:kern w:val="2"/>
          <w:sz w:val="32"/>
          <w:szCs w:val="32"/>
          <w:shd w:val="clear" w:color="auto" w:fill="FFFFFF"/>
        </w:rPr>
      </w:pPr>
    </w:p>
    <w:p>
      <w:pPr>
        <w:pStyle w:val="6"/>
        <w:shd w:val="clear" w:color="auto" w:fill="FFFFFF"/>
        <w:adjustRightInd w:val="0"/>
        <w:snapToGrid w:val="0"/>
        <w:spacing w:beforeAutospacing="0" w:afterAutospacing="0" w:line="560" w:lineRule="exact"/>
        <w:jc w:val="center"/>
        <w:rPr>
          <w:rFonts w:ascii="Times New Roman" w:hAnsi="Times New Roman" w:eastAsia="仿宋_GB2312"/>
          <w:color w:val="000000"/>
          <w:kern w:val="2"/>
          <w:sz w:val="32"/>
          <w:szCs w:val="32"/>
          <w:shd w:val="clear" w:color="auto" w:fill="FFFFFF"/>
        </w:rPr>
      </w:pPr>
      <w:r>
        <w:rPr>
          <w:rFonts w:hint="eastAsia" w:ascii="Times New Roman" w:hAnsi="Times New Roman" w:eastAsia="仿宋_GB2312"/>
          <w:color w:val="000000"/>
          <w:kern w:val="2"/>
          <w:sz w:val="32"/>
          <w:szCs w:val="32"/>
          <w:u w:val="single"/>
          <w:shd w:val="clear" w:color="auto" w:fill="FFFFFF"/>
        </w:rPr>
        <w:t xml:space="preserve">XX   </w:t>
      </w:r>
      <w:r>
        <w:rPr>
          <w:rFonts w:hint="eastAsia" w:ascii="Times New Roman" w:hAnsi="Times New Roman" w:eastAsia="仿宋_GB2312"/>
          <w:color w:val="000000"/>
          <w:kern w:val="2"/>
          <w:sz w:val="32"/>
          <w:szCs w:val="32"/>
          <w:shd w:val="clear" w:color="auto" w:fill="FFFFFF"/>
        </w:rPr>
        <w:t>学院毕业论文（设计）归档汇总表（参考模板）</w:t>
      </w:r>
    </w:p>
    <w:p>
      <w:pPr>
        <w:pStyle w:val="6"/>
        <w:shd w:val="clear" w:color="auto" w:fill="FFFFFF"/>
        <w:adjustRightInd w:val="0"/>
        <w:snapToGrid w:val="0"/>
        <w:spacing w:beforeAutospacing="0" w:afterAutospacing="0" w:line="560" w:lineRule="exact"/>
        <w:ind w:firstLine="636"/>
        <w:rPr>
          <w:rFonts w:ascii="Times New Roman" w:hAnsi="Times New Roman" w:eastAsia="仿宋_GB2312"/>
          <w:color w:val="000000"/>
          <w:kern w:val="2"/>
          <w:sz w:val="32"/>
          <w:szCs w:val="32"/>
          <w:shd w:val="clear" w:color="auto" w:fill="FFFFFF"/>
        </w:rPr>
      </w:pP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790"/>
        <w:gridCol w:w="789"/>
        <w:gridCol w:w="789"/>
        <w:gridCol w:w="789"/>
        <w:gridCol w:w="789"/>
        <w:gridCol w:w="789"/>
        <w:gridCol w:w="983"/>
        <w:gridCol w:w="983"/>
        <w:gridCol w:w="983"/>
        <w:gridCol w:w="983"/>
        <w:gridCol w:w="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594"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序号</w:t>
            </w:r>
          </w:p>
        </w:tc>
        <w:tc>
          <w:tcPr>
            <w:tcW w:w="79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毕业年度</w:t>
            </w:r>
          </w:p>
        </w:tc>
        <w:tc>
          <w:tcPr>
            <w:tcW w:w="78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毕业专业</w:t>
            </w:r>
          </w:p>
        </w:tc>
        <w:tc>
          <w:tcPr>
            <w:tcW w:w="78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毕业班级</w:t>
            </w:r>
          </w:p>
        </w:tc>
        <w:tc>
          <w:tcPr>
            <w:tcW w:w="78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学生姓名</w:t>
            </w:r>
          </w:p>
        </w:tc>
        <w:tc>
          <w:tcPr>
            <w:tcW w:w="78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学生学号</w:t>
            </w:r>
          </w:p>
        </w:tc>
        <w:tc>
          <w:tcPr>
            <w:tcW w:w="78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论文题目</w:t>
            </w:r>
          </w:p>
        </w:tc>
        <w:tc>
          <w:tcPr>
            <w:tcW w:w="983"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指导教师姓名</w:t>
            </w:r>
          </w:p>
        </w:tc>
        <w:tc>
          <w:tcPr>
            <w:tcW w:w="983"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指导教师职称</w:t>
            </w:r>
          </w:p>
        </w:tc>
        <w:tc>
          <w:tcPr>
            <w:tcW w:w="983"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论文评定等级</w:t>
            </w:r>
          </w:p>
        </w:tc>
        <w:tc>
          <w:tcPr>
            <w:tcW w:w="983"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论文是否归档</w:t>
            </w:r>
          </w:p>
        </w:tc>
        <w:tc>
          <w:tcPr>
            <w:tcW w:w="593"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94"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9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59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94"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9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59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94"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9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59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94"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9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59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94"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9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59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94"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9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59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4"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9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59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94"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9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59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94"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9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59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94"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9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59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94"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9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59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94"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9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78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98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593"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bl>
    <w:p>
      <w:pPr>
        <w:pStyle w:val="6"/>
        <w:shd w:val="clear" w:color="auto" w:fill="FFFFFF"/>
        <w:adjustRightInd w:val="0"/>
        <w:snapToGrid w:val="0"/>
        <w:spacing w:beforeAutospacing="0" w:afterAutospacing="0" w:line="560" w:lineRule="exact"/>
        <w:ind w:firstLine="636"/>
        <w:rPr>
          <w:rFonts w:ascii="Times New Roman" w:hAnsi="Times New Roman" w:eastAsia="仿宋_GB2312"/>
          <w:color w:val="000000"/>
          <w:kern w:val="2"/>
          <w:sz w:val="32"/>
          <w:szCs w:val="32"/>
          <w:shd w:val="clear" w:color="auto" w:fill="FFFFFF"/>
        </w:rPr>
      </w:pPr>
    </w:p>
    <w:p>
      <w:pPr>
        <w:pStyle w:val="6"/>
        <w:shd w:val="clear" w:color="auto" w:fill="FFFFFF"/>
        <w:adjustRightInd w:val="0"/>
        <w:snapToGrid w:val="0"/>
        <w:spacing w:beforeAutospacing="0" w:afterAutospacing="0" w:line="560" w:lineRule="exact"/>
        <w:ind w:firstLine="640" w:firstLineChars="200"/>
        <w:rPr>
          <w:rFonts w:ascii="Times New Roman" w:hAnsi="Times New Roman" w:eastAsia="仿宋_GB2312"/>
          <w:color w:val="000000"/>
          <w:kern w:val="2"/>
          <w:sz w:val="32"/>
          <w:szCs w:val="32"/>
          <w:shd w:val="clear" w:color="auto" w:fill="FFFFFF"/>
        </w:rPr>
      </w:pPr>
      <w:r>
        <w:rPr>
          <w:rFonts w:hint="eastAsia" w:ascii="Times New Roman" w:hAnsi="Times New Roman" w:eastAsia="仿宋_GB2312"/>
          <w:color w:val="000000"/>
          <w:kern w:val="2"/>
          <w:sz w:val="32"/>
          <w:szCs w:val="32"/>
          <w:shd w:val="clear" w:color="auto" w:fill="FFFFFF"/>
        </w:rPr>
        <w:t xml:space="preserve">制表人：                  学院负责人签字盖章：            </w:t>
      </w:r>
    </w:p>
    <w:p>
      <w:pPr>
        <w:pStyle w:val="6"/>
        <w:shd w:val="clear" w:color="auto" w:fill="FFFFFF"/>
        <w:adjustRightInd w:val="0"/>
        <w:snapToGrid w:val="0"/>
        <w:spacing w:beforeAutospacing="0" w:afterAutospacing="0" w:line="560" w:lineRule="exact"/>
        <w:rPr>
          <w:rFonts w:hint="eastAsia" w:ascii="Times New Roman" w:hAnsi="Times New Roman" w:eastAsia="仿宋_GB2312"/>
          <w:color w:val="000000"/>
          <w:kern w:val="2"/>
          <w:sz w:val="32"/>
          <w:szCs w:val="32"/>
          <w:shd w:val="clear" w:color="auto" w:fill="FFFFFF"/>
        </w:rPr>
      </w:pPr>
    </w:p>
    <w:p>
      <w:pPr>
        <w:pStyle w:val="6"/>
        <w:shd w:val="clear" w:color="auto" w:fill="FFFFFF"/>
        <w:adjustRightInd w:val="0"/>
        <w:snapToGrid w:val="0"/>
        <w:spacing w:beforeAutospacing="0" w:afterAutospacing="0" w:line="560" w:lineRule="exact"/>
        <w:rPr>
          <w:rFonts w:hint="eastAsia" w:ascii="Times New Roman" w:hAnsi="Times New Roman" w:eastAsia="仿宋_GB2312"/>
          <w:color w:val="000000"/>
          <w:kern w:val="2"/>
          <w:sz w:val="32"/>
          <w:szCs w:val="32"/>
          <w:shd w:val="clear" w:color="auto" w:fill="FFFFFF"/>
        </w:rPr>
      </w:pPr>
    </w:p>
    <w:p>
      <w:pPr>
        <w:pStyle w:val="6"/>
        <w:shd w:val="clear" w:color="auto" w:fill="FFFFFF"/>
        <w:adjustRightInd w:val="0"/>
        <w:snapToGrid w:val="0"/>
        <w:spacing w:beforeAutospacing="0" w:afterAutospacing="0" w:line="560" w:lineRule="exact"/>
        <w:rPr>
          <w:rFonts w:hint="eastAsia" w:ascii="Times New Roman" w:hAnsi="Times New Roman" w:eastAsia="仿宋_GB2312"/>
          <w:color w:val="000000"/>
          <w:kern w:val="2"/>
          <w:sz w:val="32"/>
          <w:szCs w:val="32"/>
          <w:shd w:val="clear" w:color="auto" w:fill="FFFFFF"/>
        </w:rPr>
      </w:pPr>
    </w:p>
    <w:p>
      <w:pPr>
        <w:pStyle w:val="6"/>
        <w:shd w:val="clear" w:color="auto" w:fill="FFFFFF"/>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r>
        <w:rPr>
          <w:rFonts w:hint="eastAsia" w:ascii="Times New Roman" w:hAnsi="Times New Roman" w:eastAsia="仿宋_GB2312"/>
          <w:color w:val="000000"/>
          <w:kern w:val="2"/>
          <w:sz w:val="32"/>
          <w:szCs w:val="32"/>
          <w:shd w:val="clear" w:color="auto" w:fill="FFFFFF"/>
        </w:rPr>
        <w:t>附件</w:t>
      </w:r>
      <w:r>
        <w:rPr>
          <w:rFonts w:hint="eastAsia" w:ascii="Times New Roman" w:hAnsi="Times New Roman" w:eastAsia="仿宋_GB2312"/>
          <w:color w:val="000000"/>
          <w:kern w:val="2"/>
          <w:sz w:val="32"/>
          <w:szCs w:val="32"/>
          <w:shd w:val="clear" w:color="auto" w:fill="FFFFFF"/>
          <w:lang w:val="en-US" w:eastAsia="zh-CN"/>
        </w:rPr>
        <w:t>4</w:t>
      </w:r>
      <w:r>
        <w:rPr>
          <w:rFonts w:hint="eastAsia" w:ascii="Times New Roman" w:hAnsi="Times New Roman" w:eastAsia="仿宋_GB2312"/>
          <w:color w:val="000000"/>
          <w:kern w:val="2"/>
          <w:sz w:val="32"/>
          <w:szCs w:val="32"/>
          <w:shd w:val="clear" w:color="auto" w:fill="FFFFFF"/>
        </w:rPr>
        <w:t>：</w:t>
      </w:r>
    </w:p>
    <w:p>
      <w:pPr>
        <w:pStyle w:val="6"/>
        <w:shd w:val="clear" w:color="auto" w:fill="FFFFFF"/>
        <w:adjustRightInd w:val="0"/>
        <w:snapToGrid w:val="0"/>
        <w:spacing w:beforeAutospacing="0" w:afterAutospacing="0" w:line="560" w:lineRule="exact"/>
        <w:ind w:firstLine="636"/>
        <w:rPr>
          <w:rFonts w:ascii="Times New Roman" w:hAnsi="Times New Roman" w:eastAsia="仿宋_GB2312"/>
          <w:color w:val="000000"/>
          <w:kern w:val="2"/>
          <w:sz w:val="32"/>
          <w:szCs w:val="32"/>
          <w:shd w:val="clear" w:color="auto" w:fill="FFFFFF"/>
        </w:rPr>
      </w:pPr>
    </w:p>
    <w:p>
      <w:pPr>
        <w:pStyle w:val="6"/>
        <w:shd w:val="clear" w:color="auto" w:fill="FFFFFF"/>
        <w:adjustRightInd w:val="0"/>
        <w:snapToGrid w:val="0"/>
        <w:spacing w:beforeAutospacing="0" w:afterAutospacing="0" w:line="560" w:lineRule="exact"/>
        <w:ind w:firstLine="640" w:firstLineChars="200"/>
        <w:rPr>
          <w:rFonts w:ascii="Times New Roman" w:hAnsi="Times New Roman" w:eastAsia="仿宋_GB2312"/>
          <w:color w:val="000000"/>
          <w:kern w:val="2"/>
          <w:sz w:val="32"/>
          <w:szCs w:val="32"/>
          <w:shd w:val="clear" w:color="auto" w:fill="FFFFFF"/>
        </w:rPr>
      </w:pPr>
      <w:r>
        <w:rPr>
          <w:rFonts w:hint="eastAsia" w:ascii="Times New Roman" w:hAnsi="Times New Roman" w:eastAsia="仿宋_GB2312"/>
          <w:color w:val="000000"/>
          <w:kern w:val="2"/>
          <w:sz w:val="32"/>
          <w:szCs w:val="32"/>
          <w:u w:val="single"/>
          <w:shd w:val="clear" w:color="auto" w:fill="FFFFFF"/>
        </w:rPr>
        <w:t xml:space="preserve">XX   </w:t>
      </w:r>
      <w:r>
        <w:rPr>
          <w:rFonts w:hint="eastAsia" w:ascii="Times New Roman" w:hAnsi="Times New Roman" w:eastAsia="仿宋_GB2312"/>
          <w:color w:val="000000"/>
          <w:kern w:val="2"/>
          <w:sz w:val="32"/>
          <w:szCs w:val="32"/>
          <w:shd w:val="clear" w:color="auto" w:fill="FFFFFF"/>
        </w:rPr>
        <w:t>学院教师个人教学文件自查自建汇总表（参考模板）</w:t>
      </w:r>
    </w:p>
    <w:p>
      <w:pPr>
        <w:pStyle w:val="6"/>
        <w:shd w:val="clear" w:color="auto" w:fill="FFFFFF"/>
        <w:adjustRightInd w:val="0"/>
        <w:snapToGrid w:val="0"/>
        <w:spacing w:beforeAutospacing="0" w:afterAutospacing="0" w:line="560" w:lineRule="exact"/>
        <w:ind w:firstLine="636"/>
        <w:rPr>
          <w:rFonts w:ascii="Times New Roman" w:hAnsi="Times New Roman" w:eastAsia="仿宋_GB2312"/>
          <w:color w:val="000000"/>
          <w:kern w:val="2"/>
          <w:sz w:val="32"/>
          <w:szCs w:val="32"/>
          <w:shd w:val="clear" w:color="auto" w:fill="FFFFFF"/>
        </w:rPr>
      </w:pP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819"/>
        <w:gridCol w:w="820"/>
        <w:gridCol w:w="819"/>
        <w:gridCol w:w="820"/>
        <w:gridCol w:w="819"/>
        <w:gridCol w:w="820"/>
        <w:gridCol w:w="819"/>
        <w:gridCol w:w="820"/>
        <w:gridCol w:w="819"/>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81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序号</w:t>
            </w:r>
          </w:p>
        </w:tc>
        <w:tc>
          <w:tcPr>
            <w:tcW w:w="81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学期</w:t>
            </w:r>
          </w:p>
        </w:tc>
        <w:tc>
          <w:tcPr>
            <w:tcW w:w="82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任课教师</w:t>
            </w:r>
          </w:p>
        </w:tc>
        <w:tc>
          <w:tcPr>
            <w:tcW w:w="81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课程名称</w:t>
            </w:r>
          </w:p>
        </w:tc>
        <w:tc>
          <w:tcPr>
            <w:tcW w:w="82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教案是否完备</w:t>
            </w:r>
          </w:p>
        </w:tc>
        <w:tc>
          <w:tcPr>
            <w:tcW w:w="81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教学大纲是否制定</w:t>
            </w:r>
          </w:p>
        </w:tc>
        <w:tc>
          <w:tcPr>
            <w:tcW w:w="82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讲义是否齐全</w:t>
            </w:r>
          </w:p>
        </w:tc>
        <w:tc>
          <w:tcPr>
            <w:tcW w:w="81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教学日历是否制定</w:t>
            </w:r>
          </w:p>
        </w:tc>
        <w:tc>
          <w:tcPr>
            <w:tcW w:w="82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使用教材名称</w:t>
            </w:r>
          </w:p>
        </w:tc>
        <w:tc>
          <w:tcPr>
            <w:tcW w:w="81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是否当年新进教师</w:t>
            </w:r>
          </w:p>
        </w:tc>
        <w:tc>
          <w:tcPr>
            <w:tcW w:w="82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b/>
                <w:bCs/>
                <w:color w:val="000000"/>
                <w:kern w:val="2"/>
                <w:shd w:val="clear" w:color="auto" w:fill="FFFFFF"/>
              </w:rPr>
            </w:pPr>
            <w:r>
              <w:rPr>
                <w:rFonts w:hint="eastAsia" w:ascii="Times New Roman" w:hAnsi="Times New Roman" w:eastAsia="仿宋_GB2312"/>
                <w:b/>
                <w:bCs/>
                <w:color w:val="000000"/>
                <w:kern w:val="2"/>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19"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c>
          <w:tcPr>
            <w:tcW w:w="820" w:type="dxa"/>
          </w:tcPr>
          <w:p>
            <w:pPr>
              <w:pStyle w:val="6"/>
              <w:adjustRightInd w:val="0"/>
              <w:snapToGrid w:val="0"/>
              <w:spacing w:beforeAutospacing="0" w:afterAutospacing="0" w:line="560" w:lineRule="exact"/>
              <w:rPr>
                <w:rFonts w:ascii="Times New Roman" w:hAnsi="Times New Roman" w:eastAsia="仿宋_GB2312"/>
                <w:color w:val="000000"/>
                <w:kern w:val="2"/>
                <w:sz w:val="32"/>
                <w:szCs w:val="32"/>
                <w:shd w:val="clear" w:color="auto" w:fill="FFFFFF"/>
              </w:rPr>
            </w:pPr>
          </w:p>
        </w:tc>
      </w:tr>
    </w:tbl>
    <w:p>
      <w:pPr>
        <w:pStyle w:val="6"/>
        <w:shd w:val="clear" w:color="auto" w:fill="FFFFFF"/>
        <w:adjustRightInd w:val="0"/>
        <w:snapToGrid w:val="0"/>
        <w:spacing w:beforeAutospacing="0" w:afterAutospacing="0" w:line="560" w:lineRule="exact"/>
        <w:ind w:firstLine="636"/>
        <w:rPr>
          <w:rFonts w:ascii="Times New Roman" w:hAnsi="Times New Roman" w:eastAsia="仿宋_GB2312"/>
          <w:color w:val="000000"/>
          <w:kern w:val="2"/>
          <w:sz w:val="32"/>
          <w:szCs w:val="32"/>
          <w:shd w:val="clear" w:color="auto" w:fill="FFFFFF"/>
        </w:rPr>
      </w:pPr>
    </w:p>
    <w:p>
      <w:pPr>
        <w:pStyle w:val="6"/>
        <w:shd w:val="clear" w:color="auto" w:fill="FFFFFF"/>
        <w:adjustRightInd w:val="0"/>
        <w:snapToGrid w:val="0"/>
        <w:spacing w:beforeAutospacing="0" w:afterAutospacing="0" w:line="560" w:lineRule="exact"/>
        <w:ind w:firstLine="640" w:firstLineChars="200"/>
        <w:rPr>
          <w:rFonts w:ascii="Times New Roman" w:hAnsi="Times New Roman"/>
          <w:sz w:val="28"/>
          <w:szCs w:val="28"/>
        </w:rPr>
      </w:pPr>
      <w:r>
        <w:rPr>
          <w:rFonts w:hint="eastAsia" w:ascii="Times New Roman" w:hAnsi="Times New Roman" w:eastAsia="仿宋_GB2312"/>
          <w:color w:val="000000"/>
          <w:kern w:val="2"/>
          <w:sz w:val="32"/>
          <w:szCs w:val="32"/>
          <w:shd w:val="clear" w:color="auto" w:fill="FFFFFF"/>
        </w:rPr>
        <w:t xml:space="preserve">制表人：                  学院负责人签字盖章： </w:t>
      </w:r>
    </w:p>
    <w:p>
      <w:pPr>
        <w:spacing w:after="161" w:afterLines="50" w:line="400" w:lineRule="exact"/>
        <w:ind w:firstLine="476" w:firstLineChars="149"/>
        <w:rPr>
          <w:rFonts w:hint="eastAsia" w:ascii="Times New Roman" w:hAnsi="Times New Roman" w:eastAsia="仿宋_GB2312" w:cs="Times New Roman"/>
          <w:color w:val="000000"/>
          <w:sz w:val="32"/>
          <w:szCs w:val="32"/>
          <w:shd w:val="clear" w:color="auto" w:fill="FFFFFF"/>
        </w:rPr>
        <w:sectPr>
          <w:pgSz w:w="11906" w:h="16838"/>
          <w:pgMar w:top="907" w:right="1134" w:bottom="340" w:left="1134" w:header="851" w:footer="992" w:gutter="0"/>
          <w:cols w:space="0" w:num="1"/>
          <w:rtlGutter w:val="0"/>
          <w:docGrid w:type="lines" w:linePitch="332" w:charSpace="0"/>
        </w:sectPr>
      </w:pPr>
    </w:p>
    <w:p>
      <w:pPr>
        <w:pStyle w:val="6"/>
        <w:shd w:val="clear" w:color="auto" w:fill="FFFFFF"/>
        <w:adjustRightInd w:val="0"/>
        <w:snapToGrid w:val="0"/>
        <w:spacing w:beforeAutospacing="0" w:afterAutospacing="0" w:line="560" w:lineRule="exact"/>
        <w:ind w:firstLine="420" w:firstLineChars="0"/>
        <w:rPr>
          <w:rFonts w:ascii="Times New Roman" w:hAnsi="Times New Roman" w:eastAsia="仿宋_GB2312"/>
          <w:color w:val="000000"/>
          <w:kern w:val="2"/>
          <w:sz w:val="32"/>
          <w:szCs w:val="32"/>
          <w:shd w:val="clear" w:color="auto" w:fill="FFFFFF"/>
        </w:rPr>
      </w:pPr>
      <w:r>
        <w:rPr>
          <w:rFonts w:hint="eastAsia" w:ascii="Times New Roman" w:hAnsi="Times New Roman" w:eastAsia="仿宋_GB2312"/>
          <w:color w:val="000000"/>
          <w:kern w:val="2"/>
          <w:sz w:val="32"/>
          <w:szCs w:val="32"/>
          <w:shd w:val="clear" w:color="auto" w:fill="FFFFFF"/>
        </w:rPr>
        <w:t>附件</w:t>
      </w:r>
      <w:r>
        <w:rPr>
          <w:rFonts w:hint="eastAsia" w:ascii="Times New Roman" w:hAnsi="Times New Roman" w:eastAsia="仿宋_GB2312"/>
          <w:color w:val="000000"/>
          <w:kern w:val="2"/>
          <w:sz w:val="32"/>
          <w:szCs w:val="32"/>
          <w:shd w:val="clear" w:color="auto" w:fill="FFFFFF"/>
          <w:lang w:val="en-US" w:eastAsia="zh-CN"/>
        </w:rPr>
        <w:t>5</w:t>
      </w:r>
      <w:r>
        <w:rPr>
          <w:rFonts w:hint="eastAsia" w:ascii="Times New Roman" w:hAnsi="Times New Roman" w:eastAsia="仿宋_GB2312"/>
          <w:color w:val="000000"/>
          <w:kern w:val="2"/>
          <w:sz w:val="32"/>
          <w:szCs w:val="32"/>
          <w:shd w:val="clear" w:color="auto" w:fill="FFFFFF"/>
        </w:rPr>
        <w:t>：</w:t>
      </w:r>
    </w:p>
    <w:p>
      <w:pPr>
        <w:pStyle w:val="6"/>
        <w:shd w:val="clear" w:color="auto" w:fill="FFFFFF"/>
        <w:adjustRightInd w:val="0"/>
        <w:snapToGrid w:val="0"/>
        <w:spacing w:beforeAutospacing="0" w:afterAutospacing="0" w:line="560" w:lineRule="exact"/>
        <w:jc w:val="center"/>
        <w:rPr>
          <w:rFonts w:hint="eastAsia" w:ascii="Times New Roman" w:hAnsi="Times New Roman"/>
          <w:sz w:val="32"/>
          <w:szCs w:val="32"/>
          <w:lang w:val="en-US" w:eastAsia="zh-CN"/>
        </w:rPr>
      </w:pPr>
      <w:r>
        <w:rPr>
          <w:rFonts w:hint="eastAsia" w:ascii="Times New Roman" w:hAnsi="Times New Roman"/>
          <w:sz w:val="32"/>
          <w:szCs w:val="32"/>
          <w:lang w:val="en-US" w:eastAsia="zh-CN"/>
        </w:rPr>
        <w:t>2020年上学期期初教学检查</w:t>
      </w:r>
      <w:r>
        <w:rPr>
          <w:rFonts w:hint="eastAsia" w:ascii="Times New Roman" w:hAnsi="Times New Roman"/>
          <w:sz w:val="32"/>
          <w:szCs w:val="32"/>
        </w:rPr>
        <w:t>反馈</w:t>
      </w:r>
      <w:r>
        <w:rPr>
          <w:rFonts w:hint="eastAsia" w:ascii="Times New Roman" w:hAnsi="Times New Roman"/>
          <w:sz w:val="32"/>
          <w:szCs w:val="32"/>
          <w:lang w:val="en-US" w:eastAsia="zh-CN"/>
        </w:rPr>
        <w:t>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vAlign w:val="center"/>
          </w:tcPr>
          <w:p>
            <w:pPr>
              <w:pStyle w:val="6"/>
              <w:adjustRightInd w:val="0"/>
              <w:snapToGrid w:val="0"/>
              <w:spacing w:beforeAutospacing="0" w:afterAutospacing="0" w:line="560" w:lineRule="exact"/>
              <w:jc w:val="center"/>
              <w:rPr>
                <w:rFonts w:hint="default" w:ascii="Times New Roman" w:hAnsi="Times New Roman"/>
                <w:sz w:val="28"/>
                <w:szCs w:val="28"/>
                <w:vertAlign w:val="baseline"/>
                <w:lang w:val="en-US" w:eastAsia="zh-CN"/>
              </w:rPr>
            </w:pPr>
            <w:r>
              <w:rPr>
                <w:rFonts w:hint="eastAsia" w:ascii="Times New Roman" w:hAnsi="Times New Roman"/>
                <w:sz w:val="28"/>
                <w:szCs w:val="28"/>
                <w:vertAlign w:val="baseline"/>
                <w:lang w:val="en-US" w:eastAsia="zh-CN"/>
              </w:rPr>
              <w:t>学院名称</w:t>
            </w:r>
          </w:p>
        </w:tc>
        <w:tc>
          <w:tcPr>
            <w:tcW w:w="4927" w:type="dxa"/>
            <w:vAlign w:val="center"/>
          </w:tcPr>
          <w:p>
            <w:pPr>
              <w:pStyle w:val="6"/>
              <w:adjustRightInd w:val="0"/>
              <w:snapToGrid w:val="0"/>
              <w:spacing w:beforeAutospacing="0" w:afterAutospacing="0" w:line="560" w:lineRule="exact"/>
              <w:jc w:val="center"/>
              <w:rPr>
                <w:rFonts w:hint="eastAsia" w:ascii="Times New Roman" w:hAnsi="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54" w:type="dxa"/>
            <w:gridSpan w:val="2"/>
            <w:vAlign w:val="top"/>
          </w:tcPr>
          <w:p>
            <w:pPr>
              <w:pStyle w:val="6"/>
              <w:adjustRightInd w:val="0"/>
              <w:snapToGrid w:val="0"/>
              <w:spacing w:beforeAutospacing="0" w:afterAutospacing="0" w:line="560" w:lineRule="exact"/>
              <w:jc w:val="center"/>
              <w:rPr>
                <w:rFonts w:hint="default" w:ascii="Times New Roman" w:hAnsi="Times New Roman"/>
                <w:sz w:val="28"/>
                <w:szCs w:val="28"/>
                <w:vertAlign w:val="baseline"/>
                <w:lang w:val="en-US" w:eastAsia="zh-CN"/>
              </w:rPr>
            </w:pPr>
            <w:r>
              <w:rPr>
                <w:rFonts w:hint="eastAsia" w:ascii="Times New Roman" w:hAnsi="Times New Roman"/>
                <w:sz w:val="28"/>
                <w:szCs w:val="28"/>
                <w:vertAlign w:val="baseline"/>
                <w:lang w:val="en-US" w:eastAsia="zh-CN"/>
              </w:rPr>
              <w:t>问题反馈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5" w:hRule="atLeast"/>
        </w:trPr>
        <w:tc>
          <w:tcPr>
            <w:tcW w:w="9854" w:type="dxa"/>
            <w:gridSpan w:val="2"/>
            <w:vAlign w:val="center"/>
          </w:tcPr>
          <w:p>
            <w:pPr>
              <w:pStyle w:val="6"/>
              <w:adjustRightInd w:val="0"/>
              <w:snapToGrid w:val="0"/>
              <w:spacing w:beforeAutospacing="0" w:afterAutospacing="0" w:line="560" w:lineRule="exact"/>
              <w:jc w:val="center"/>
              <w:rPr>
                <w:rFonts w:hint="eastAsia" w:ascii="Times New Roman" w:hAnsi="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854" w:type="dxa"/>
            <w:gridSpan w:val="2"/>
            <w:vAlign w:val="center"/>
          </w:tcPr>
          <w:p>
            <w:pPr>
              <w:pStyle w:val="6"/>
              <w:adjustRightInd w:val="0"/>
              <w:snapToGrid w:val="0"/>
              <w:spacing w:beforeAutospacing="0" w:afterAutospacing="0" w:line="560" w:lineRule="exact"/>
              <w:jc w:val="center"/>
              <w:rPr>
                <w:rFonts w:hint="default" w:ascii="Times New Roman" w:hAnsi="Times New Roman"/>
                <w:sz w:val="28"/>
                <w:szCs w:val="28"/>
                <w:vertAlign w:val="baseline"/>
                <w:lang w:val="en-US" w:eastAsia="zh-CN"/>
              </w:rPr>
            </w:pPr>
            <w:r>
              <w:rPr>
                <w:rFonts w:hint="eastAsia" w:ascii="Times New Roman" w:hAnsi="Times New Roman"/>
                <w:sz w:val="28"/>
                <w:szCs w:val="28"/>
                <w:vertAlign w:val="baseline"/>
                <w:lang w:val="en-US" w:eastAsia="zh-CN"/>
              </w:rPr>
              <w:t>意见及建议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trPr>
        <w:tc>
          <w:tcPr>
            <w:tcW w:w="9854" w:type="dxa"/>
            <w:gridSpan w:val="2"/>
            <w:vAlign w:val="center"/>
          </w:tcPr>
          <w:p>
            <w:pPr>
              <w:pStyle w:val="6"/>
              <w:adjustRightInd w:val="0"/>
              <w:snapToGrid w:val="0"/>
              <w:spacing w:beforeAutospacing="0" w:afterAutospacing="0" w:line="560" w:lineRule="exact"/>
              <w:jc w:val="center"/>
              <w:rPr>
                <w:rFonts w:hint="eastAsia" w:ascii="Times New Roman" w:hAnsi="Times New Roman"/>
                <w:sz w:val="28"/>
                <w:szCs w:val="28"/>
                <w:vertAlign w:val="baseline"/>
                <w:lang w:val="en-US" w:eastAsia="zh-CN"/>
              </w:rPr>
            </w:pPr>
          </w:p>
        </w:tc>
      </w:tr>
    </w:tbl>
    <w:p>
      <w:pPr>
        <w:pStyle w:val="6"/>
        <w:shd w:val="clear" w:color="auto" w:fill="FFFFFF"/>
        <w:adjustRightInd w:val="0"/>
        <w:snapToGrid w:val="0"/>
        <w:spacing w:beforeAutospacing="0" w:afterAutospacing="0" w:line="560" w:lineRule="exact"/>
        <w:jc w:val="center"/>
        <w:rPr>
          <w:rFonts w:hint="default" w:ascii="Times New Roman" w:hAnsi="Times New Roman"/>
          <w:sz w:val="28"/>
          <w:szCs w:val="28"/>
          <w:lang w:val="en-US" w:eastAsia="zh-CN"/>
        </w:rPr>
      </w:pPr>
      <w:r>
        <w:rPr>
          <w:rFonts w:hint="eastAsia" w:ascii="Times New Roman" w:hAnsi="Times New Roman"/>
          <w:sz w:val="28"/>
          <w:szCs w:val="28"/>
          <w:lang w:val="en-US" w:eastAsia="zh-CN"/>
        </w:rPr>
        <w:t xml:space="preserve">                                   检查组长签名：</w:t>
      </w:r>
    </w:p>
    <w:sectPr>
      <w:pgSz w:w="11906" w:h="16838"/>
      <w:pgMar w:top="907" w:right="1134" w:bottom="340" w:left="1134"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attachedTemplate r:id="rId1"/>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D3DBB"/>
    <w:rsid w:val="000948FB"/>
    <w:rsid w:val="000F43D2"/>
    <w:rsid w:val="00232D80"/>
    <w:rsid w:val="00287E5A"/>
    <w:rsid w:val="00300B70"/>
    <w:rsid w:val="00314E66"/>
    <w:rsid w:val="003514CD"/>
    <w:rsid w:val="00382E53"/>
    <w:rsid w:val="003F3B60"/>
    <w:rsid w:val="006730E3"/>
    <w:rsid w:val="006B7F5A"/>
    <w:rsid w:val="006C7667"/>
    <w:rsid w:val="006D1004"/>
    <w:rsid w:val="006D4E85"/>
    <w:rsid w:val="007B3032"/>
    <w:rsid w:val="007F66EB"/>
    <w:rsid w:val="00917320"/>
    <w:rsid w:val="00936E61"/>
    <w:rsid w:val="009572BE"/>
    <w:rsid w:val="009D0E88"/>
    <w:rsid w:val="00A2063F"/>
    <w:rsid w:val="00A40494"/>
    <w:rsid w:val="00A447C7"/>
    <w:rsid w:val="00A74E93"/>
    <w:rsid w:val="00B224CB"/>
    <w:rsid w:val="00B62277"/>
    <w:rsid w:val="00B962E1"/>
    <w:rsid w:val="00BF73A2"/>
    <w:rsid w:val="00C66C08"/>
    <w:rsid w:val="00D66AFE"/>
    <w:rsid w:val="00DB6B17"/>
    <w:rsid w:val="00E86117"/>
    <w:rsid w:val="00EA0A67"/>
    <w:rsid w:val="00EE0639"/>
    <w:rsid w:val="00F320CA"/>
    <w:rsid w:val="00F621FC"/>
    <w:rsid w:val="0208260F"/>
    <w:rsid w:val="057224C0"/>
    <w:rsid w:val="097B57EA"/>
    <w:rsid w:val="0A1E4F73"/>
    <w:rsid w:val="0B60059A"/>
    <w:rsid w:val="0D9269EB"/>
    <w:rsid w:val="13172C25"/>
    <w:rsid w:val="15C25E6A"/>
    <w:rsid w:val="1F8C2FE3"/>
    <w:rsid w:val="21C822AB"/>
    <w:rsid w:val="26066C2C"/>
    <w:rsid w:val="29CB3F26"/>
    <w:rsid w:val="2AED78DB"/>
    <w:rsid w:val="300F402A"/>
    <w:rsid w:val="33F92868"/>
    <w:rsid w:val="38FA4754"/>
    <w:rsid w:val="3A180719"/>
    <w:rsid w:val="3C2A1021"/>
    <w:rsid w:val="3C3B75EC"/>
    <w:rsid w:val="3CAE27DB"/>
    <w:rsid w:val="3E104FA7"/>
    <w:rsid w:val="3E8E60C1"/>
    <w:rsid w:val="40CA582E"/>
    <w:rsid w:val="473D1B1D"/>
    <w:rsid w:val="484C3509"/>
    <w:rsid w:val="48533425"/>
    <w:rsid w:val="4D0426E0"/>
    <w:rsid w:val="4D5D3DBB"/>
    <w:rsid w:val="4E1C0042"/>
    <w:rsid w:val="4FA55890"/>
    <w:rsid w:val="57A12B0F"/>
    <w:rsid w:val="587D7335"/>
    <w:rsid w:val="5B431D86"/>
    <w:rsid w:val="5CAF55D0"/>
    <w:rsid w:val="60171192"/>
    <w:rsid w:val="60C26AE9"/>
    <w:rsid w:val="64257B98"/>
    <w:rsid w:val="65F55690"/>
    <w:rsid w:val="661E7ED9"/>
    <w:rsid w:val="6D535020"/>
    <w:rsid w:val="6FF45FE5"/>
    <w:rsid w:val="75125572"/>
    <w:rsid w:val="77066F7C"/>
    <w:rsid w:val="7AD66A75"/>
    <w:rsid w:val="7E1C5BF0"/>
    <w:rsid w:val="7F121F3F"/>
    <w:rsid w:val="7F53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ascii="Calibri" w:hAnsi="Calibri"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rFonts w:asciiTheme="minorHAnsi" w:hAnsiTheme="minorHAnsi" w:eastAsiaTheme="minorEastAsia" w:cstheme="minorBidi"/>
      <w:kern w:val="2"/>
      <w:sz w:val="18"/>
      <w:szCs w:val="18"/>
    </w:rPr>
  </w:style>
  <w:style w:type="character" w:customStyle="1" w:styleId="11">
    <w:name w:val="页脚 Char"/>
    <w:basedOn w:val="9"/>
    <w:link w:val="4"/>
    <w:qFormat/>
    <w:uiPriority w:val="0"/>
    <w:rPr>
      <w:rFonts w:asciiTheme="minorHAnsi" w:hAnsiTheme="minorHAnsi" w:eastAsiaTheme="minorEastAsia" w:cstheme="minorBidi"/>
      <w:kern w:val="2"/>
      <w:sz w:val="18"/>
      <w:szCs w:val="18"/>
    </w:rPr>
  </w:style>
  <w:style w:type="character" w:customStyle="1" w:styleId="12">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37011;&#23567;&#38686;/AppData/Roaming/Kingsoft/wps/addons/pool/win-i386/knewfileruby_1.0.0.11/template/wps/0.docx"/>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3</Pages>
  <Words>159</Words>
  <Characters>911</Characters>
  <Lines>7</Lines>
  <Paragraphs>2</Paragraphs>
  <TotalTime>4</TotalTime>
  <ScaleCrop>false</ScaleCrop>
  <LinksUpToDate>false</LinksUpToDate>
  <CharactersWithSpaces>1068</CharactersWithSpaces>
  <Application>WPS Office_11.1.0.9141_F1E327BC-269C-435d-A152-05C5408002CA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2018-09-20T08:34:00Z</dcterms:created>
  <dc:creator>小笨</dc:creator>
  <lastModifiedBy>Administrator</lastModifiedBy>
  <lastPrinted>2018-09-20T08:34:00Z</lastPrinted>
  <dcterms:modified xsi:type="dcterms:W3CDTF">2020-04-09T01:58:04Z</dcterms:modified>
  <revision>57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